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9B272B" w:rsidRPr="009D4CA0" w:rsidTr="00E71A30">
        <w:trPr>
          <w:trHeight w:val="715"/>
          <w:jc w:val="center"/>
        </w:trPr>
        <w:tc>
          <w:tcPr>
            <w:tcW w:w="4424" w:type="dxa"/>
            <w:gridSpan w:val="2"/>
          </w:tcPr>
          <w:p w:rsidR="009B272B" w:rsidRPr="009D4CA0" w:rsidRDefault="009B272B" w:rsidP="009B272B">
            <w:pPr>
              <w:spacing w:after="0" w:line="240" w:lineRule="auto"/>
              <w:jc w:val="center"/>
              <w:rPr>
                <w:rFonts w:ascii="Times New Roman" w:hAnsi="Times New Roman"/>
                <w:sz w:val="26"/>
                <w:szCs w:val="28"/>
              </w:rPr>
            </w:pPr>
            <w:r w:rsidRPr="009D4CA0">
              <w:rPr>
                <w:rFonts w:ascii="Times New Roman" w:hAnsi="Times New Roman"/>
                <w:sz w:val="26"/>
                <w:szCs w:val="28"/>
              </w:rPr>
              <w:t>ỦY BAN NHÂN DÂN QUẬN 7</w:t>
            </w:r>
          </w:p>
          <w:p w:rsidR="009B272B" w:rsidRPr="009D4CA0" w:rsidRDefault="009B272B" w:rsidP="009B272B">
            <w:pPr>
              <w:spacing w:after="0"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63360" behindDoc="0" locked="0" layoutInCell="1" allowOverlap="1" wp14:anchorId="3300030C" wp14:editId="2281B303">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9B272B" w:rsidRPr="009D4CA0" w:rsidRDefault="009B272B" w:rsidP="009B272B">
            <w:pPr>
              <w:spacing w:after="0"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9B272B" w:rsidRPr="009D4CA0" w:rsidRDefault="009B272B" w:rsidP="009B272B">
            <w:pPr>
              <w:spacing w:after="0"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9B272B" w:rsidRPr="009D4CA0" w:rsidRDefault="009B272B" w:rsidP="009B272B">
            <w:pPr>
              <w:spacing w:after="0"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4384" behindDoc="0" locked="0" layoutInCell="1" allowOverlap="1" wp14:anchorId="64BD30C9" wp14:editId="49057FC9">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9B272B" w:rsidRPr="009D4CA0" w:rsidTr="009B272B">
        <w:trPr>
          <w:trHeight w:val="492"/>
          <w:jc w:val="center"/>
        </w:trPr>
        <w:tc>
          <w:tcPr>
            <w:tcW w:w="4398" w:type="dxa"/>
          </w:tcPr>
          <w:p w:rsidR="009B272B" w:rsidRPr="009B272B" w:rsidRDefault="009B272B" w:rsidP="009B272B">
            <w:pPr>
              <w:spacing w:after="0" w:line="240" w:lineRule="auto"/>
              <w:jc w:val="center"/>
              <w:rPr>
                <w:rFonts w:ascii="Times New Roman" w:hAnsi="Times New Roman"/>
                <w:sz w:val="26"/>
                <w:szCs w:val="28"/>
              </w:rPr>
            </w:pPr>
            <w:r w:rsidRPr="009D4CA0">
              <w:rPr>
                <w:rFonts w:ascii="Times New Roman" w:hAnsi="Times New Roman"/>
                <w:sz w:val="26"/>
                <w:szCs w:val="28"/>
              </w:rPr>
              <w:t>Số:          /</w:t>
            </w:r>
            <w:r>
              <w:rPr>
                <w:rFonts w:ascii="Times New Roman" w:hAnsi="Times New Roman"/>
                <w:sz w:val="26"/>
                <w:szCs w:val="28"/>
              </w:rPr>
              <w:t>KH-</w:t>
            </w:r>
            <w:r w:rsidRPr="009D4CA0">
              <w:rPr>
                <w:rFonts w:ascii="Times New Roman" w:hAnsi="Times New Roman"/>
                <w:sz w:val="26"/>
                <w:szCs w:val="28"/>
              </w:rPr>
              <w:t>GDĐT</w:t>
            </w:r>
          </w:p>
        </w:tc>
        <w:tc>
          <w:tcPr>
            <w:tcW w:w="5812" w:type="dxa"/>
            <w:gridSpan w:val="2"/>
          </w:tcPr>
          <w:p w:rsidR="009B272B" w:rsidRPr="009D4CA0" w:rsidRDefault="009B272B" w:rsidP="009B272B">
            <w:pPr>
              <w:spacing w:after="0"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9B272B" w:rsidRPr="009D4CA0" w:rsidRDefault="009B272B" w:rsidP="009B272B">
      <w:pPr>
        <w:pStyle w:val="ptitle"/>
        <w:spacing w:before="0" w:beforeAutospacing="0" w:after="0" w:afterAutospacing="0" w:line="240" w:lineRule="auto"/>
        <w:ind w:left="720"/>
        <w:jc w:val="center"/>
        <w:rPr>
          <w:rFonts w:ascii="Times New Roman" w:hAnsi="Times New Roman" w:cs="Times New Roman"/>
          <w:color w:val="000000"/>
          <w:szCs w:val="28"/>
        </w:rPr>
      </w:pPr>
    </w:p>
    <w:p w:rsidR="00826793" w:rsidRPr="00B02AC5" w:rsidRDefault="00826793" w:rsidP="009B272B">
      <w:pPr>
        <w:spacing w:after="0" w:line="240" w:lineRule="auto"/>
        <w:jc w:val="center"/>
        <w:rPr>
          <w:rFonts w:ascii="Times New Roman" w:eastAsia="Times New Roman" w:hAnsi="Times New Roman" w:cs="Times New Roman"/>
          <w:sz w:val="28"/>
          <w:szCs w:val="28"/>
        </w:rPr>
      </w:pPr>
      <w:r w:rsidRPr="00B02AC5">
        <w:rPr>
          <w:rFonts w:ascii="Times New Roman" w:eastAsia="Times New Roman" w:hAnsi="Times New Roman" w:cs="Times New Roman"/>
          <w:b/>
          <w:bCs/>
          <w:sz w:val="28"/>
          <w:szCs w:val="28"/>
        </w:rPr>
        <w:t>KẾ HOẠCH</w:t>
      </w:r>
    </w:p>
    <w:p w:rsidR="00826793" w:rsidRDefault="006F60FA" w:rsidP="009B272B">
      <w:pPr>
        <w:spacing w:after="0" w:line="240" w:lineRule="auto"/>
        <w:ind w:right="-23"/>
        <w:jc w:val="center"/>
        <w:rPr>
          <w:rFonts w:ascii="Times New Roman" w:eastAsia="Times New Roman" w:hAnsi="Times New Roman" w:cs="Times New Roman"/>
          <w:b/>
          <w:sz w:val="28"/>
          <w:szCs w:val="28"/>
        </w:rPr>
      </w:pPr>
      <w:r w:rsidRPr="00B02AC5">
        <w:rPr>
          <w:rFonts w:ascii="Times New Roman" w:eastAsia="Times New Roman" w:hAnsi="Times New Roman" w:cs="Times New Roman"/>
          <w:b/>
          <w:sz w:val="28"/>
          <w:szCs w:val="28"/>
        </w:rPr>
        <w:t>Về thực hiện công tác quản lý</w:t>
      </w:r>
      <w:r w:rsidR="00CC71FE">
        <w:rPr>
          <w:rFonts w:ascii="Times New Roman" w:eastAsia="Times New Roman" w:hAnsi="Times New Roman" w:cs="Times New Roman"/>
          <w:b/>
          <w:sz w:val="28"/>
          <w:szCs w:val="28"/>
        </w:rPr>
        <w:t xml:space="preserve"> nhà nước về thanh niên năm 2024</w:t>
      </w:r>
    </w:p>
    <w:p w:rsidR="00C94133" w:rsidRPr="00B02AC5" w:rsidRDefault="00C94133" w:rsidP="009B272B">
      <w:pPr>
        <w:spacing w:after="0" w:line="240" w:lineRule="auto"/>
        <w:ind w:right="-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trên địa bàn Quận 7</w:t>
      </w:r>
    </w:p>
    <w:p w:rsidR="002F0578" w:rsidRDefault="002F0578" w:rsidP="009B272B">
      <w:pPr>
        <w:spacing w:after="0" w:line="240" w:lineRule="auto"/>
        <w:ind w:right="-23" w:firstLine="720"/>
        <w:jc w:val="both"/>
        <w:rPr>
          <w:rFonts w:ascii="Times New Roman" w:hAnsi="Times New Roman" w:cs="Times New Roman"/>
          <w:iCs/>
          <w:spacing w:val="-8"/>
          <w:sz w:val="27"/>
          <w:szCs w:val="27"/>
          <w:shd w:val="clear" w:color="auto" w:fill="FFFFFF"/>
          <w:lang w:val="en-GB"/>
        </w:rPr>
      </w:pPr>
      <w:r w:rsidRPr="00B276A0">
        <w:rPr>
          <w:rFonts w:ascii="Times New Roman" w:eastAsia="Times New Roman" w:hAnsi="Times New Roman" w:cs="Times New Roman"/>
          <w:b/>
          <w:noProof/>
          <w:sz w:val="27"/>
          <w:szCs w:val="27"/>
        </w:rPr>
        <mc:AlternateContent>
          <mc:Choice Requires="wps">
            <w:drawing>
              <wp:anchor distT="4294967294" distB="4294967294" distL="114300" distR="114300" simplePos="0" relativeHeight="251661312" behindDoc="0" locked="0" layoutInCell="1" allowOverlap="1" wp14:anchorId="73042A04" wp14:editId="01CCE028">
                <wp:simplePos x="0" y="0"/>
                <wp:positionH relativeFrom="column">
                  <wp:posOffset>2206273</wp:posOffset>
                </wp:positionH>
                <wp:positionV relativeFrom="paragraph">
                  <wp:posOffset>103731</wp:posOffset>
                </wp:positionV>
                <wp:extent cx="1353493"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34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3.7pt,8.15pt" to="280.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" strokecolor="black [3213]">
                <o:lock v:ext="edit" shapetype="f"/>
              </v:line>
            </w:pict>
          </mc:Fallback>
        </mc:AlternateContent>
      </w:r>
    </w:p>
    <w:p w:rsidR="0093280C" w:rsidRPr="0093280C" w:rsidRDefault="00772F65" w:rsidP="009B272B">
      <w:pPr>
        <w:spacing w:after="0" w:line="240" w:lineRule="auto"/>
        <w:ind w:right="-23" w:firstLine="720"/>
        <w:jc w:val="both"/>
        <w:rPr>
          <w:rFonts w:ascii="Times New Roman" w:eastAsia="Times New Roman" w:hAnsi="Times New Roman" w:cs="Times New Roman"/>
          <w:iCs/>
          <w:sz w:val="28"/>
          <w:szCs w:val="28"/>
        </w:rPr>
      </w:pPr>
      <w:r w:rsidRPr="0093280C">
        <w:rPr>
          <w:rFonts w:ascii="Times New Roman" w:hAnsi="Times New Roman" w:cs="Times New Roman"/>
          <w:iCs/>
          <w:spacing w:val="-8"/>
          <w:sz w:val="28"/>
          <w:szCs w:val="28"/>
          <w:shd w:val="clear" w:color="auto" w:fill="FFFFFF"/>
          <w:lang w:val="en-GB"/>
        </w:rPr>
        <w:t>Căn cứ Quyết định số 1331/QĐ-TTg ngày 24 tháng 7 năm 2021 của Thủ tướng</w:t>
      </w:r>
      <w:r w:rsidRPr="0093280C">
        <w:rPr>
          <w:rFonts w:ascii="Times New Roman" w:hAnsi="Times New Roman" w:cs="Times New Roman"/>
          <w:iCs/>
          <w:sz w:val="28"/>
          <w:szCs w:val="28"/>
          <w:shd w:val="clear" w:color="auto" w:fill="FFFFFF"/>
          <w:lang w:val="en-GB"/>
        </w:rPr>
        <w:t xml:space="preserve"> Chính phủ về ban hành Chiến lược phát triển thanh niên Việt Nam giai đoạn 2021 - 2030;</w:t>
      </w:r>
      <w:r w:rsidR="00CC71FE" w:rsidRPr="0093280C">
        <w:rPr>
          <w:rFonts w:ascii="Times New Roman" w:eastAsia="Times New Roman" w:hAnsi="Times New Roman" w:cs="Times New Roman"/>
          <w:iCs/>
          <w:spacing w:val="6"/>
          <w:sz w:val="28"/>
          <w:szCs w:val="28"/>
        </w:rPr>
        <w:t xml:space="preserve"> Nghị quyết </w:t>
      </w:r>
      <w:r w:rsidR="00CC71FE" w:rsidRPr="0093280C">
        <w:rPr>
          <w:rFonts w:ascii="Times New Roman" w:hAnsi="Times New Roman" w:cs="Times New Roman"/>
          <w:iCs/>
          <w:spacing w:val="6"/>
          <w:sz w:val="28"/>
          <w:szCs w:val="28"/>
          <w:shd w:val="clear" w:color="auto" w:fill="FFFFFF"/>
        </w:rPr>
        <w:t>số 61/NQ-HĐND ngày</w:t>
      </w:r>
      <w:r w:rsidR="00CC71FE" w:rsidRPr="0093280C">
        <w:rPr>
          <w:rFonts w:ascii="Times New Roman" w:hAnsi="Times New Roman" w:cs="Times New Roman"/>
          <w:iCs/>
          <w:sz w:val="28"/>
          <w:szCs w:val="28"/>
          <w:shd w:val="clear" w:color="auto" w:fill="FFFFFF"/>
        </w:rPr>
        <w:t xml:space="preserve"> 09 tháng 12 năm 2022</w:t>
      </w:r>
      <w:r w:rsidR="00CC71FE" w:rsidRPr="0093280C">
        <w:rPr>
          <w:rFonts w:ascii="Times New Roman" w:hAnsi="Times New Roman" w:cs="Times New Roman"/>
          <w:iCs/>
          <w:spacing w:val="4"/>
          <w:sz w:val="28"/>
          <w:szCs w:val="28"/>
          <w:shd w:val="clear" w:color="auto" w:fill="FFFFFF"/>
        </w:rPr>
        <w:t xml:space="preserve"> của Hội đồng nhân</w:t>
      </w:r>
      <w:r w:rsidR="00CC71FE" w:rsidRPr="0093280C">
        <w:rPr>
          <w:rFonts w:ascii="Times New Roman" w:hAnsi="Times New Roman" w:cs="Times New Roman"/>
          <w:iCs/>
          <w:sz w:val="28"/>
          <w:szCs w:val="28"/>
          <w:shd w:val="clear" w:color="auto" w:fill="FFFFFF"/>
        </w:rPr>
        <w:t xml:space="preserve"> dân Thành phố về phát triển thanh niên Thành phố Hồ Chí Minh giai đoạn 2022 - 2030; </w:t>
      </w:r>
      <w:r w:rsidR="00CC71FE" w:rsidRPr="0093280C">
        <w:rPr>
          <w:rFonts w:ascii="Times New Roman" w:eastAsia="Times New Roman" w:hAnsi="Times New Roman" w:cs="Times New Roman"/>
          <w:sz w:val="28"/>
          <w:szCs w:val="28"/>
        </w:rPr>
        <w:t xml:space="preserve">Quyết định số </w:t>
      </w:r>
      <w:r w:rsidR="00CC71FE" w:rsidRPr="0093280C">
        <w:rPr>
          <w:rFonts w:ascii="Times New Roman" w:eastAsia="Times New Roman" w:hAnsi="Times New Roman" w:cs="Times New Roman"/>
          <w:sz w:val="28"/>
          <w:szCs w:val="28"/>
          <w:lang w:val="vi-VN"/>
        </w:rPr>
        <w:t>822</w:t>
      </w:r>
      <w:r w:rsidR="00CC71FE" w:rsidRPr="0093280C">
        <w:rPr>
          <w:rFonts w:ascii="Times New Roman" w:eastAsia="Times New Roman" w:hAnsi="Times New Roman" w:cs="Times New Roman"/>
          <w:sz w:val="28"/>
          <w:szCs w:val="28"/>
        </w:rPr>
        <w:t xml:space="preserve">/QĐ-UBND ngày </w:t>
      </w:r>
      <w:r w:rsidR="00CC71FE" w:rsidRPr="0093280C">
        <w:rPr>
          <w:rFonts w:ascii="Times New Roman" w:eastAsia="Times New Roman" w:hAnsi="Times New Roman" w:cs="Times New Roman"/>
          <w:sz w:val="28"/>
          <w:szCs w:val="28"/>
          <w:lang w:val="vi-VN"/>
        </w:rPr>
        <w:t xml:space="preserve">11 </w:t>
      </w:r>
      <w:r w:rsidR="00CC71FE" w:rsidRPr="0093280C">
        <w:rPr>
          <w:rFonts w:ascii="Times New Roman" w:eastAsia="Times New Roman" w:hAnsi="Times New Roman" w:cs="Times New Roman"/>
          <w:sz w:val="28"/>
          <w:szCs w:val="28"/>
        </w:rPr>
        <w:t xml:space="preserve">tháng </w:t>
      </w:r>
      <w:r w:rsidR="00CC71FE" w:rsidRPr="0093280C">
        <w:rPr>
          <w:rFonts w:ascii="Times New Roman" w:eastAsia="Times New Roman" w:hAnsi="Times New Roman" w:cs="Times New Roman"/>
          <w:sz w:val="28"/>
          <w:szCs w:val="28"/>
          <w:lang w:val="vi-VN"/>
        </w:rPr>
        <w:t xml:space="preserve">3 </w:t>
      </w:r>
      <w:r w:rsidR="00CC71FE" w:rsidRPr="0093280C">
        <w:rPr>
          <w:rFonts w:ascii="Times New Roman" w:eastAsia="Times New Roman" w:hAnsi="Times New Roman" w:cs="Times New Roman"/>
          <w:sz w:val="28"/>
          <w:szCs w:val="28"/>
        </w:rPr>
        <w:t>năm 202</w:t>
      </w:r>
      <w:r w:rsidR="00CC71FE" w:rsidRPr="0093280C">
        <w:rPr>
          <w:rFonts w:ascii="Times New Roman" w:eastAsia="Times New Roman" w:hAnsi="Times New Roman" w:cs="Times New Roman"/>
          <w:sz w:val="28"/>
          <w:szCs w:val="28"/>
          <w:lang w:val="vi-VN"/>
        </w:rPr>
        <w:t xml:space="preserve">3 </w:t>
      </w:r>
      <w:r w:rsidR="00CC71FE" w:rsidRPr="0093280C">
        <w:rPr>
          <w:rFonts w:ascii="Times New Roman" w:eastAsia="Times New Roman" w:hAnsi="Times New Roman" w:cs="Times New Roman"/>
          <w:sz w:val="28"/>
          <w:szCs w:val="28"/>
        </w:rPr>
        <w:t>của Ủy ban nhân dân Thành phố về ban hành Chương trình phát triển thanh niên Thành phố</w:t>
      </w:r>
      <w:r w:rsidR="00CC71FE" w:rsidRPr="0093280C">
        <w:rPr>
          <w:rFonts w:ascii="Times New Roman" w:eastAsia="Times New Roman" w:hAnsi="Times New Roman" w:cs="Times New Roman"/>
          <w:sz w:val="28"/>
          <w:szCs w:val="28"/>
          <w:lang w:val="vi-VN"/>
        </w:rPr>
        <w:t xml:space="preserve"> Hồ Chí Minh</w:t>
      </w:r>
      <w:r w:rsidR="00CC71FE" w:rsidRPr="0093280C">
        <w:rPr>
          <w:rFonts w:ascii="Times New Roman" w:eastAsia="Times New Roman" w:hAnsi="Times New Roman" w:cs="Times New Roman"/>
          <w:sz w:val="28"/>
          <w:szCs w:val="28"/>
        </w:rPr>
        <w:t xml:space="preserve"> giai đoạn 202</w:t>
      </w:r>
      <w:r w:rsidR="00CC71FE" w:rsidRPr="0093280C">
        <w:rPr>
          <w:rFonts w:ascii="Times New Roman" w:eastAsia="Times New Roman" w:hAnsi="Times New Roman" w:cs="Times New Roman"/>
          <w:sz w:val="28"/>
          <w:szCs w:val="28"/>
          <w:lang w:val="vi-VN"/>
        </w:rPr>
        <w:t xml:space="preserve">3 </w:t>
      </w:r>
      <w:r w:rsidR="00CC71FE" w:rsidRPr="0093280C">
        <w:rPr>
          <w:rFonts w:ascii="Times New Roman" w:eastAsia="Times New Roman" w:hAnsi="Times New Roman" w:cs="Times New Roman"/>
          <w:sz w:val="28"/>
          <w:szCs w:val="28"/>
        </w:rPr>
        <w:t>- 2030, Kế hoạch số 1986/KH-UBND ngày 15 tháng 5 năm 2023 về triển khai thực hiện Chương trình phát triển thanh niên trên địa bàn Thành phố giai đoạn 202</w:t>
      </w:r>
      <w:r w:rsidR="00CC71FE" w:rsidRPr="0093280C">
        <w:rPr>
          <w:rFonts w:ascii="Times New Roman" w:eastAsia="Times New Roman" w:hAnsi="Times New Roman" w:cs="Times New Roman"/>
          <w:sz w:val="28"/>
          <w:szCs w:val="28"/>
          <w:lang w:val="vi-VN"/>
        </w:rPr>
        <w:t xml:space="preserve">3 </w:t>
      </w:r>
      <w:r w:rsidR="00CC71FE" w:rsidRPr="0093280C">
        <w:rPr>
          <w:rFonts w:ascii="Times New Roman" w:eastAsia="Times New Roman" w:hAnsi="Times New Roman" w:cs="Times New Roman"/>
          <w:sz w:val="28"/>
          <w:szCs w:val="28"/>
        </w:rPr>
        <w:t>- 2025</w:t>
      </w:r>
      <w:r w:rsidR="00CC71FE" w:rsidRPr="0093280C">
        <w:rPr>
          <w:rFonts w:ascii="Times New Roman" w:eastAsia="Times New Roman" w:hAnsi="Times New Roman" w:cs="Times New Roman"/>
          <w:iCs/>
          <w:sz w:val="28"/>
          <w:szCs w:val="28"/>
        </w:rPr>
        <w:t xml:space="preserve">; </w:t>
      </w:r>
    </w:p>
    <w:p w:rsidR="009B272B" w:rsidRPr="0093280C" w:rsidRDefault="009B272B" w:rsidP="009B272B">
      <w:pPr>
        <w:spacing w:after="0" w:line="240" w:lineRule="auto"/>
        <w:ind w:right="-23" w:firstLine="720"/>
        <w:jc w:val="both"/>
        <w:rPr>
          <w:rFonts w:ascii="Times New Roman" w:eastAsia="Times New Roman" w:hAnsi="Times New Roman" w:cs="Times New Roman"/>
          <w:iCs/>
          <w:color w:val="000000" w:themeColor="text1"/>
          <w:sz w:val="28"/>
          <w:szCs w:val="28"/>
        </w:rPr>
      </w:pPr>
      <w:r w:rsidRPr="0093280C">
        <w:rPr>
          <w:rFonts w:ascii="Times New Roman" w:eastAsia="Times New Roman" w:hAnsi="Times New Roman" w:cs="Times New Roman"/>
          <w:iCs/>
          <w:color w:val="000000" w:themeColor="text1"/>
          <w:sz w:val="28"/>
          <w:szCs w:val="28"/>
        </w:rPr>
        <w:t xml:space="preserve">Căn cứ </w:t>
      </w:r>
      <w:r w:rsidRPr="0093280C">
        <w:rPr>
          <w:rFonts w:ascii="Times New Roman" w:hAnsi="Times New Roman" w:cs="Times New Roman"/>
          <w:color w:val="000000" w:themeColor="text1"/>
          <w:sz w:val="28"/>
          <w:szCs w:val="28"/>
        </w:rPr>
        <w:t>Nghị quyết số 02-NQ/QU ngày 27 tháng 10 năm 2020 của Quận ủy Quận 7 về lãnh đạo Công tác Thanh niên giai đoạn 2020 – 2025;</w:t>
      </w:r>
      <w:r w:rsidRPr="0093280C">
        <w:rPr>
          <w:rFonts w:ascii="Times New Roman" w:eastAsia="Times New Roman" w:hAnsi="Times New Roman" w:cs="Times New Roman"/>
          <w:iCs/>
          <w:color w:val="000000" w:themeColor="text1"/>
          <w:sz w:val="28"/>
          <w:szCs w:val="28"/>
        </w:rPr>
        <w:t xml:space="preserve"> </w:t>
      </w:r>
    </w:p>
    <w:p w:rsidR="00AF030C" w:rsidRPr="0093280C" w:rsidRDefault="0093280C" w:rsidP="009B272B">
      <w:pPr>
        <w:spacing w:after="0" w:line="240" w:lineRule="auto"/>
        <w:ind w:right="-23" w:firstLine="720"/>
        <w:jc w:val="both"/>
        <w:rPr>
          <w:rFonts w:ascii="Times New Roman" w:eastAsia="Times New Roman" w:hAnsi="Times New Roman" w:cs="Times New Roman"/>
          <w:iCs/>
          <w:color w:val="000000" w:themeColor="text1"/>
          <w:sz w:val="28"/>
          <w:szCs w:val="28"/>
        </w:rPr>
      </w:pPr>
      <w:r w:rsidRPr="0093280C">
        <w:rPr>
          <w:rFonts w:ascii="Times New Roman" w:eastAsia="Times New Roman" w:hAnsi="Times New Roman" w:cs="Times New Roman"/>
          <w:iCs/>
          <w:sz w:val="28"/>
          <w:szCs w:val="28"/>
        </w:rPr>
        <w:t xml:space="preserve">Căn cứ </w:t>
      </w:r>
      <w:r w:rsidR="00F923A9" w:rsidRPr="0093280C">
        <w:rPr>
          <w:rFonts w:ascii="Times New Roman" w:eastAsia="Times New Roman" w:hAnsi="Times New Roman" w:cs="Times New Roman"/>
          <w:iCs/>
          <w:color w:val="000000" w:themeColor="text1"/>
          <w:sz w:val="28"/>
          <w:szCs w:val="28"/>
        </w:rPr>
        <w:t xml:space="preserve">Kế hoạch số </w:t>
      </w:r>
      <w:r w:rsidR="009B272B">
        <w:rPr>
          <w:rFonts w:ascii="Times New Roman" w:eastAsia="Times New Roman" w:hAnsi="Times New Roman" w:cs="Times New Roman"/>
          <w:iCs/>
          <w:color w:val="000000" w:themeColor="text1"/>
          <w:sz w:val="28"/>
          <w:szCs w:val="28"/>
        </w:rPr>
        <w:t>1243</w:t>
      </w:r>
      <w:r w:rsidR="00F923A9" w:rsidRPr="0093280C">
        <w:rPr>
          <w:rFonts w:ascii="Times New Roman" w:eastAsia="Times New Roman" w:hAnsi="Times New Roman" w:cs="Times New Roman"/>
          <w:iCs/>
          <w:color w:val="000000" w:themeColor="text1"/>
          <w:sz w:val="28"/>
          <w:szCs w:val="28"/>
        </w:rPr>
        <w:t>/KH-UBND</w:t>
      </w:r>
      <w:r w:rsidR="009B272B">
        <w:rPr>
          <w:rFonts w:ascii="Times New Roman" w:eastAsia="Times New Roman" w:hAnsi="Times New Roman" w:cs="Times New Roman"/>
          <w:iCs/>
          <w:color w:val="000000" w:themeColor="text1"/>
          <w:sz w:val="28"/>
          <w:szCs w:val="28"/>
        </w:rPr>
        <w:t>-NV</w:t>
      </w:r>
      <w:r w:rsidR="00F923A9" w:rsidRPr="0093280C">
        <w:rPr>
          <w:rFonts w:ascii="Times New Roman" w:eastAsia="Times New Roman" w:hAnsi="Times New Roman" w:cs="Times New Roman"/>
          <w:iCs/>
          <w:color w:val="000000" w:themeColor="text1"/>
          <w:sz w:val="28"/>
          <w:szCs w:val="28"/>
        </w:rPr>
        <w:t xml:space="preserve"> ngày </w:t>
      </w:r>
      <w:r w:rsidR="009B272B">
        <w:rPr>
          <w:rFonts w:ascii="Times New Roman" w:eastAsia="Times New Roman" w:hAnsi="Times New Roman" w:cs="Times New Roman"/>
          <w:iCs/>
          <w:color w:val="000000" w:themeColor="text1"/>
          <w:sz w:val="28"/>
          <w:szCs w:val="28"/>
        </w:rPr>
        <w:t>07</w:t>
      </w:r>
      <w:r w:rsidR="00CC71FE" w:rsidRPr="0093280C">
        <w:rPr>
          <w:rFonts w:ascii="Times New Roman" w:eastAsia="Times New Roman" w:hAnsi="Times New Roman" w:cs="Times New Roman"/>
          <w:iCs/>
          <w:color w:val="000000" w:themeColor="text1"/>
          <w:sz w:val="28"/>
          <w:szCs w:val="28"/>
        </w:rPr>
        <w:t xml:space="preserve"> tháng </w:t>
      </w:r>
      <w:r w:rsidR="009B272B">
        <w:rPr>
          <w:rFonts w:ascii="Times New Roman" w:eastAsia="Times New Roman" w:hAnsi="Times New Roman" w:cs="Times New Roman"/>
          <w:iCs/>
          <w:color w:val="000000" w:themeColor="text1"/>
          <w:sz w:val="28"/>
          <w:szCs w:val="28"/>
        </w:rPr>
        <w:t>3</w:t>
      </w:r>
      <w:r w:rsidR="00F923A9" w:rsidRPr="0093280C">
        <w:rPr>
          <w:rFonts w:ascii="Times New Roman" w:eastAsia="Times New Roman" w:hAnsi="Times New Roman" w:cs="Times New Roman"/>
          <w:iCs/>
          <w:color w:val="000000" w:themeColor="text1"/>
          <w:sz w:val="28"/>
          <w:szCs w:val="28"/>
        </w:rPr>
        <w:t xml:space="preserve"> </w:t>
      </w:r>
      <w:r w:rsidR="00CC71FE" w:rsidRPr="0093280C">
        <w:rPr>
          <w:rFonts w:ascii="Times New Roman" w:eastAsia="Times New Roman" w:hAnsi="Times New Roman" w:cs="Times New Roman"/>
          <w:iCs/>
          <w:color w:val="000000" w:themeColor="text1"/>
          <w:sz w:val="28"/>
          <w:szCs w:val="28"/>
        </w:rPr>
        <w:t>năm 2024</w:t>
      </w:r>
      <w:r w:rsidR="007B6323" w:rsidRPr="0093280C">
        <w:rPr>
          <w:rFonts w:ascii="Times New Roman" w:eastAsia="Times New Roman" w:hAnsi="Times New Roman" w:cs="Times New Roman"/>
          <w:iCs/>
          <w:color w:val="000000" w:themeColor="text1"/>
          <w:sz w:val="28"/>
          <w:szCs w:val="28"/>
        </w:rPr>
        <w:t xml:space="preserve"> của Ủy ban nhân dân </w:t>
      </w:r>
      <w:r w:rsidR="009B272B">
        <w:rPr>
          <w:rFonts w:ascii="Times New Roman" w:eastAsia="Times New Roman" w:hAnsi="Times New Roman" w:cs="Times New Roman"/>
          <w:iCs/>
          <w:color w:val="000000" w:themeColor="text1"/>
          <w:sz w:val="28"/>
          <w:szCs w:val="28"/>
        </w:rPr>
        <w:t>Quận 7</w:t>
      </w:r>
      <w:r w:rsidR="007B6323" w:rsidRPr="0093280C">
        <w:rPr>
          <w:rFonts w:ascii="Times New Roman" w:eastAsia="Times New Roman" w:hAnsi="Times New Roman" w:cs="Times New Roman"/>
          <w:iCs/>
          <w:color w:val="000000" w:themeColor="text1"/>
          <w:sz w:val="28"/>
          <w:szCs w:val="28"/>
        </w:rPr>
        <w:t xml:space="preserve"> về thực hiện công tác quản lý</w:t>
      </w:r>
      <w:r w:rsidR="00CC71FE" w:rsidRPr="0093280C">
        <w:rPr>
          <w:rFonts w:ascii="Times New Roman" w:eastAsia="Times New Roman" w:hAnsi="Times New Roman" w:cs="Times New Roman"/>
          <w:iCs/>
          <w:color w:val="000000" w:themeColor="text1"/>
          <w:sz w:val="28"/>
          <w:szCs w:val="28"/>
        </w:rPr>
        <w:t xml:space="preserve"> nhà nước về thanh niên năm 2024</w:t>
      </w:r>
      <w:r w:rsidR="00C94133" w:rsidRPr="0093280C">
        <w:rPr>
          <w:rFonts w:ascii="Times New Roman" w:eastAsia="Times New Roman" w:hAnsi="Times New Roman" w:cs="Times New Roman"/>
          <w:iCs/>
          <w:color w:val="000000" w:themeColor="text1"/>
          <w:sz w:val="28"/>
          <w:szCs w:val="28"/>
        </w:rPr>
        <w:t xml:space="preserve"> trên địa bàn </w:t>
      </w:r>
      <w:r w:rsidR="009B272B">
        <w:rPr>
          <w:rFonts w:ascii="Times New Roman" w:eastAsia="Times New Roman" w:hAnsi="Times New Roman" w:cs="Times New Roman"/>
          <w:iCs/>
          <w:color w:val="000000" w:themeColor="text1"/>
          <w:sz w:val="28"/>
          <w:szCs w:val="28"/>
        </w:rPr>
        <w:t>Quận 7</w:t>
      </w:r>
      <w:r w:rsidR="00AF030C" w:rsidRPr="0093280C">
        <w:rPr>
          <w:rFonts w:ascii="Times New Roman" w:eastAsia="Times New Roman" w:hAnsi="Times New Roman" w:cs="Times New Roman"/>
          <w:iCs/>
          <w:color w:val="000000" w:themeColor="text1"/>
          <w:sz w:val="28"/>
          <w:szCs w:val="28"/>
        </w:rPr>
        <w:t>;</w:t>
      </w:r>
    </w:p>
    <w:p w:rsidR="00D21278" w:rsidRPr="0093280C" w:rsidRDefault="009B272B" w:rsidP="009B272B">
      <w:pPr>
        <w:spacing w:after="0" w:line="240" w:lineRule="auto"/>
        <w:ind w:right="-23" w:firstLine="720"/>
        <w:jc w:val="both"/>
        <w:rPr>
          <w:rFonts w:ascii="Times New Roman" w:hAnsi="Times New Roman" w:cs="Times New Roman"/>
          <w:iCs/>
          <w:color w:val="000000" w:themeColor="text1"/>
          <w:sz w:val="28"/>
          <w:szCs w:val="28"/>
          <w:shd w:val="clear" w:color="auto" w:fill="FFFFFF"/>
          <w:lang w:val="en-GB"/>
        </w:rPr>
      </w:pPr>
      <w:r>
        <w:rPr>
          <w:rFonts w:ascii="Times New Roman" w:eastAsia="Times New Roman" w:hAnsi="Times New Roman" w:cs="Times New Roman"/>
          <w:iCs/>
          <w:color w:val="000000" w:themeColor="text1"/>
          <w:sz w:val="28"/>
          <w:szCs w:val="28"/>
        </w:rPr>
        <w:t>Phòng Giáo dục và Đào tạo xây dựng</w:t>
      </w:r>
      <w:r w:rsidR="00EE5034" w:rsidRPr="0093280C">
        <w:rPr>
          <w:rFonts w:ascii="Times New Roman" w:eastAsia="Times New Roman" w:hAnsi="Times New Roman" w:cs="Times New Roman"/>
          <w:iCs/>
          <w:color w:val="000000" w:themeColor="text1"/>
          <w:sz w:val="28"/>
          <w:szCs w:val="28"/>
        </w:rPr>
        <w:t xml:space="preserve"> K</w:t>
      </w:r>
      <w:r w:rsidR="00826793" w:rsidRPr="0093280C">
        <w:rPr>
          <w:rFonts w:ascii="Times New Roman" w:eastAsia="Times New Roman" w:hAnsi="Times New Roman" w:cs="Times New Roman"/>
          <w:iCs/>
          <w:color w:val="000000" w:themeColor="text1"/>
          <w:sz w:val="28"/>
          <w:szCs w:val="28"/>
        </w:rPr>
        <w:t xml:space="preserve">ế hoạch </w:t>
      </w:r>
      <w:r w:rsidR="00C94133" w:rsidRPr="0093280C">
        <w:rPr>
          <w:rFonts w:ascii="Times New Roman" w:eastAsia="Times New Roman" w:hAnsi="Times New Roman" w:cs="Times New Roman"/>
          <w:iCs/>
          <w:color w:val="000000" w:themeColor="text1"/>
          <w:sz w:val="28"/>
          <w:szCs w:val="28"/>
        </w:rPr>
        <w:t xml:space="preserve">về </w:t>
      </w:r>
      <w:r w:rsidR="00826793" w:rsidRPr="0093280C">
        <w:rPr>
          <w:rFonts w:ascii="Times New Roman" w:eastAsia="Times New Roman" w:hAnsi="Times New Roman" w:cs="Times New Roman"/>
          <w:iCs/>
          <w:color w:val="000000" w:themeColor="text1"/>
          <w:sz w:val="28"/>
          <w:szCs w:val="28"/>
        </w:rPr>
        <w:t>thực hiện công tác quản l</w:t>
      </w:r>
      <w:r w:rsidR="00526902" w:rsidRPr="0093280C">
        <w:rPr>
          <w:rFonts w:ascii="Times New Roman" w:eastAsia="Times New Roman" w:hAnsi="Times New Roman" w:cs="Times New Roman"/>
          <w:iCs/>
          <w:color w:val="000000" w:themeColor="text1"/>
          <w:sz w:val="28"/>
          <w:szCs w:val="28"/>
        </w:rPr>
        <w:t>ý</w:t>
      </w:r>
      <w:r w:rsidR="00DB5BD6" w:rsidRPr="0093280C">
        <w:rPr>
          <w:rFonts w:ascii="Times New Roman" w:eastAsia="Times New Roman" w:hAnsi="Times New Roman" w:cs="Times New Roman"/>
          <w:iCs/>
          <w:color w:val="000000" w:themeColor="text1"/>
          <w:sz w:val="28"/>
          <w:szCs w:val="28"/>
        </w:rPr>
        <w:t xml:space="preserve"> nhà nướ</w:t>
      </w:r>
      <w:r w:rsidR="00772F65" w:rsidRPr="0093280C">
        <w:rPr>
          <w:rFonts w:ascii="Times New Roman" w:eastAsia="Times New Roman" w:hAnsi="Times New Roman" w:cs="Times New Roman"/>
          <w:iCs/>
          <w:color w:val="000000" w:themeColor="text1"/>
          <w:sz w:val="28"/>
          <w:szCs w:val="28"/>
        </w:rPr>
        <w:t xml:space="preserve">c </w:t>
      </w:r>
      <w:r w:rsidR="00CC71FE" w:rsidRPr="0093280C">
        <w:rPr>
          <w:rFonts w:ascii="Times New Roman" w:eastAsia="Times New Roman" w:hAnsi="Times New Roman" w:cs="Times New Roman"/>
          <w:iCs/>
          <w:color w:val="000000" w:themeColor="text1"/>
          <w:sz w:val="28"/>
          <w:szCs w:val="28"/>
        </w:rPr>
        <w:t>về thanh niên năm 2024</w:t>
      </w:r>
      <w:r w:rsidR="003E692E" w:rsidRPr="0093280C">
        <w:rPr>
          <w:rFonts w:ascii="Times New Roman" w:eastAsia="Times New Roman" w:hAnsi="Times New Roman" w:cs="Times New Roman"/>
          <w:iCs/>
          <w:color w:val="000000" w:themeColor="text1"/>
          <w:sz w:val="28"/>
          <w:szCs w:val="28"/>
        </w:rPr>
        <w:t xml:space="preserve"> </w:t>
      </w:r>
      <w:r w:rsidR="00C94133" w:rsidRPr="0093280C">
        <w:rPr>
          <w:rFonts w:ascii="Times New Roman" w:eastAsia="Times New Roman" w:hAnsi="Times New Roman" w:cs="Times New Roman"/>
          <w:iCs/>
          <w:color w:val="000000" w:themeColor="text1"/>
          <w:sz w:val="28"/>
          <w:szCs w:val="28"/>
        </w:rPr>
        <w:t xml:space="preserve">trên địa bàn Quận 7 </w:t>
      </w:r>
      <w:r w:rsidR="00826793" w:rsidRPr="0093280C">
        <w:rPr>
          <w:rFonts w:ascii="Times New Roman" w:eastAsia="Times New Roman" w:hAnsi="Times New Roman" w:cs="Times New Roman"/>
          <w:iCs/>
          <w:color w:val="000000" w:themeColor="text1"/>
          <w:sz w:val="28"/>
          <w:szCs w:val="28"/>
        </w:rPr>
        <w:t>như sau:</w:t>
      </w:r>
    </w:p>
    <w:p w:rsidR="00826793" w:rsidRPr="0093280C" w:rsidRDefault="00163A1C" w:rsidP="009B272B">
      <w:pPr>
        <w:spacing w:after="0" w:line="240" w:lineRule="auto"/>
        <w:ind w:firstLine="720"/>
        <w:jc w:val="both"/>
        <w:rPr>
          <w:rFonts w:ascii="Times New Roman" w:eastAsia="Times New Roman" w:hAnsi="Times New Roman" w:cs="Times New Roman"/>
          <w:b/>
          <w:bCs/>
          <w:sz w:val="28"/>
          <w:szCs w:val="28"/>
        </w:rPr>
      </w:pPr>
      <w:r w:rsidRPr="0093280C">
        <w:rPr>
          <w:rFonts w:ascii="Times New Roman" w:eastAsia="Times New Roman" w:hAnsi="Times New Roman" w:cs="Times New Roman"/>
          <w:b/>
          <w:bCs/>
          <w:sz w:val="28"/>
          <w:szCs w:val="28"/>
        </w:rPr>
        <w:t xml:space="preserve">I. </w:t>
      </w:r>
      <w:r w:rsidR="00826793" w:rsidRPr="0093280C">
        <w:rPr>
          <w:rFonts w:ascii="Times New Roman" w:eastAsia="Times New Roman" w:hAnsi="Times New Roman" w:cs="Times New Roman"/>
          <w:b/>
          <w:bCs/>
          <w:sz w:val="28"/>
          <w:szCs w:val="28"/>
        </w:rPr>
        <w:t>MỤC ĐÍCH, YÊU CẦU</w:t>
      </w:r>
    </w:p>
    <w:p w:rsidR="000B4705" w:rsidRPr="0093280C" w:rsidRDefault="000B4705" w:rsidP="009B272B">
      <w:pPr>
        <w:spacing w:after="0" w:line="240" w:lineRule="auto"/>
        <w:ind w:firstLine="720"/>
        <w:jc w:val="both"/>
        <w:rPr>
          <w:rFonts w:ascii="Times New Roman" w:eastAsia="Times New Roman" w:hAnsi="Times New Roman" w:cs="Times New Roman"/>
          <w:b/>
          <w:bCs/>
          <w:sz w:val="28"/>
          <w:szCs w:val="28"/>
        </w:rPr>
      </w:pPr>
      <w:r w:rsidRPr="0093280C">
        <w:rPr>
          <w:rFonts w:ascii="Times New Roman" w:eastAsia="Times New Roman" w:hAnsi="Times New Roman" w:cs="Times New Roman"/>
          <w:b/>
          <w:bCs/>
          <w:sz w:val="28"/>
          <w:szCs w:val="28"/>
        </w:rPr>
        <w:t>1. Mục đích</w:t>
      </w:r>
    </w:p>
    <w:p w:rsidR="001F0F5D" w:rsidRPr="0093280C" w:rsidRDefault="001F0F5D" w:rsidP="009B272B">
      <w:pPr>
        <w:spacing w:after="0" w:line="240" w:lineRule="auto"/>
        <w:ind w:firstLine="720"/>
        <w:jc w:val="both"/>
        <w:rPr>
          <w:rFonts w:ascii="Times New Roman" w:eastAsia="Times New Roman" w:hAnsi="Times New Roman" w:cs="Times New Roman"/>
          <w:bCs/>
          <w:spacing w:val="-4"/>
          <w:sz w:val="28"/>
          <w:szCs w:val="28"/>
        </w:rPr>
      </w:pPr>
      <w:r w:rsidRPr="0093280C">
        <w:rPr>
          <w:rFonts w:ascii="Times New Roman" w:eastAsia="Times New Roman" w:hAnsi="Times New Roman" w:cs="Times New Roman"/>
          <w:bCs/>
          <w:sz w:val="28"/>
          <w:szCs w:val="28"/>
        </w:rPr>
        <w:t xml:space="preserve">- Tiếp tục tăng cường công tác quản </w:t>
      </w:r>
      <w:r w:rsidR="001C7088" w:rsidRPr="0093280C">
        <w:rPr>
          <w:rFonts w:ascii="Times New Roman" w:eastAsia="Times New Roman" w:hAnsi="Times New Roman" w:cs="Times New Roman"/>
          <w:bCs/>
          <w:sz w:val="28"/>
          <w:szCs w:val="28"/>
        </w:rPr>
        <w:t xml:space="preserve">lý nhà nước về thanh niên, góp </w:t>
      </w:r>
      <w:r w:rsidRPr="0093280C">
        <w:rPr>
          <w:rFonts w:ascii="Times New Roman" w:eastAsia="Times New Roman" w:hAnsi="Times New Roman" w:cs="Times New Roman"/>
          <w:bCs/>
          <w:sz w:val="28"/>
          <w:szCs w:val="28"/>
        </w:rPr>
        <w:t>phần thực hiện có hiệu quả</w:t>
      </w:r>
      <w:r w:rsidR="00CC71FE" w:rsidRPr="0093280C">
        <w:rPr>
          <w:rFonts w:ascii="Times New Roman" w:eastAsia="Times New Roman" w:hAnsi="Times New Roman" w:cs="Times New Roman"/>
          <w:bCs/>
          <w:sz w:val="28"/>
          <w:szCs w:val="28"/>
        </w:rPr>
        <w:t xml:space="preserve"> các nhiệm vụ trọng tâm năm 2024</w:t>
      </w:r>
      <w:r w:rsidRPr="0093280C">
        <w:rPr>
          <w:rFonts w:ascii="Times New Roman" w:eastAsia="Times New Roman" w:hAnsi="Times New Roman" w:cs="Times New Roman"/>
          <w:bCs/>
          <w:sz w:val="28"/>
          <w:szCs w:val="28"/>
        </w:rPr>
        <w:t xml:space="preserve"> nhằm hoàn thành các </w:t>
      </w:r>
      <w:r w:rsidRPr="0093280C">
        <w:rPr>
          <w:rFonts w:ascii="Times New Roman" w:eastAsia="Times New Roman" w:hAnsi="Times New Roman" w:cs="Times New Roman"/>
          <w:bCs/>
          <w:spacing w:val="-4"/>
          <w:sz w:val="28"/>
          <w:szCs w:val="28"/>
        </w:rPr>
        <w:t>mục tiêu, chỉ tiêu trong Chương trình, Kế hoạch</w:t>
      </w:r>
      <w:r w:rsidR="007B6323" w:rsidRPr="0093280C">
        <w:rPr>
          <w:rFonts w:ascii="Times New Roman" w:eastAsia="Times New Roman" w:hAnsi="Times New Roman" w:cs="Times New Roman"/>
          <w:bCs/>
          <w:spacing w:val="-4"/>
          <w:sz w:val="28"/>
          <w:szCs w:val="28"/>
        </w:rPr>
        <w:t xml:space="preserve"> phát triển thanh niên quận</w:t>
      </w:r>
      <w:r w:rsidR="007A56D3" w:rsidRPr="0093280C">
        <w:rPr>
          <w:rFonts w:ascii="Times New Roman" w:eastAsia="Times New Roman" w:hAnsi="Times New Roman" w:cs="Times New Roman"/>
          <w:bCs/>
          <w:spacing w:val="-4"/>
          <w:sz w:val="28"/>
          <w:szCs w:val="28"/>
        </w:rPr>
        <w:t>.</w:t>
      </w:r>
    </w:p>
    <w:p w:rsidR="00CC71FE" w:rsidRPr="0093280C" w:rsidRDefault="00CC71FE" w:rsidP="009B272B">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93280C">
        <w:rPr>
          <w:rFonts w:ascii="Times New Roman" w:eastAsia="Times New Roman" w:hAnsi="Times New Roman" w:cs="Times New Roman"/>
          <w:color w:val="000000" w:themeColor="text1"/>
          <w:sz w:val="28"/>
          <w:szCs w:val="28"/>
        </w:rPr>
        <w:t>- Đẩy mạnh phối hợp giữa các cấp, UB-MTTQVN Quận và các Đoàn thể trong chỉ đạo, đôn đốc, kiểm tra, giám sát thực hiện công tác thanh niên trên địa bàn Quận 7 đảm bảo thực hiện thắng lợi mục tiêu kế hoạch đề ra.</w:t>
      </w:r>
    </w:p>
    <w:p w:rsidR="00CC71FE" w:rsidRPr="0093280C" w:rsidRDefault="00CC71FE" w:rsidP="009B272B">
      <w:pPr>
        <w:spacing w:after="0" w:line="240" w:lineRule="auto"/>
        <w:ind w:firstLine="709"/>
        <w:jc w:val="both"/>
        <w:rPr>
          <w:rFonts w:ascii="Times New Roman" w:eastAsia="Times New Roman" w:hAnsi="Times New Roman" w:cs="Times New Roman"/>
          <w:sz w:val="28"/>
          <w:szCs w:val="28"/>
        </w:rPr>
      </w:pPr>
      <w:r w:rsidRPr="0093280C">
        <w:rPr>
          <w:rFonts w:ascii="Times New Roman" w:eastAsia="Times New Roman" w:hAnsi="Times New Roman" w:cs="Times New Roman"/>
          <w:sz w:val="28"/>
          <w:szCs w:val="28"/>
        </w:rPr>
        <w:t>- Rà soát các chế độ, chính sách về thanh niên và công tác thanh niên; thực hiện chính sách thu hút và phát triển trí thức trẻ, ưu tú tạo nguồn nhân lực trẻ, có chất lượng cao cho đội ngũ cán bộ, công chức nhà nước trên địa bàn quận.</w:t>
      </w:r>
    </w:p>
    <w:p w:rsidR="000B4705" w:rsidRPr="0093280C" w:rsidRDefault="000B4705" w:rsidP="009B272B">
      <w:pPr>
        <w:spacing w:after="0" w:line="240" w:lineRule="auto"/>
        <w:ind w:firstLine="720"/>
        <w:jc w:val="both"/>
        <w:rPr>
          <w:rFonts w:ascii="Times New Roman" w:eastAsia="Times New Roman" w:hAnsi="Times New Roman" w:cs="Times New Roman"/>
          <w:b/>
          <w:sz w:val="28"/>
          <w:szCs w:val="28"/>
        </w:rPr>
      </w:pPr>
      <w:r w:rsidRPr="0093280C">
        <w:rPr>
          <w:rFonts w:ascii="Times New Roman" w:eastAsia="Times New Roman" w:hAnsi="Times New Roman" w:cs="Times New Roman"/>
          <w:b/>
          <w:sz w:val="28"/>
          <w:szCs w:val="28"/>
        </w:rPr>
        <w:t>2. Yêu cầu</w:t>
      </w:r>
    </w:p>
    <w:p w:rsidR="007F1B72" w:rsidRPr="0093280C" w:rsidRDefault="007F1B72" w:rsidP="009B272B">
      <w:pPr>
        <w:spacing w:after="0" w:line="240" w:lineRule="auto"/>
        <w:ind w:firstLine="720"/>
        <w:jc w:val="both"/>
        <w:rPr>
          <w:rFonts w:ascii="Times New Roman" w:eastAsia="Times New Roman" w:hAnsi="Times New Roman" w:cs="Times New Roman"/>
          <w:sz w:val="28"/>
          <w:szCs w:val="28"/>
        </w:rPr>
      </w:pPr>
      <w:r w:rsidRPr="0093280C">
        <w:rPr>
          <w:rFonts w:ascii="Times New Roman" w:eastAsia="Times New Roman" w:hAnsi="Times New Roman" w:cs="Times New Roman"/>
          <w:sz w:val="28"/>
          <w:szCs w:val="28"/>
        </w:rPr>
        <w:t xml:space="preserve">- Các </w:t>
      </w:r>
      <w:r w:rsidR="00D56CFE">
        <w:rPr>
          <w:rFonts w:ascii="Times New Roman" w:eastAsia="Times New Roman" w:hAnsi="Times New Roman" w:cs="Times New Roman"/>
          <w:sz w:val="28"/>
          <w:szCs w:val="28"/>
        </w:rPr>
        <w:t>đơn vị</w:t>
      </w:r>
      <w:r w:rsidRPr="0093280C">
        <w:rPr>
          <w:rFonts w:ascii="Times New Roman" w:eastAsia="Times New Roman" w:hAnsi="Times New Roman" w:cs="Times New Roman"/>
          <w:sz w:val="28"/>
          <w:szCs w:val="28"/>
        </w:rPr>
        <w:t xml:space="preserve"> căn cứ chức năng, nhiệm vụ, lĩnh vực được giao, cụ thể hóa các mục tiêu, chỉ tiêu, nhiệm vụ công tác thanh niên của quận thành kế hoạch thực hiện của </w:t>
      </w:r>
      <w:r w:rsidR="00D56CFE">
        <w:rPr>
          <w:rFonts w:ascii="Times New Roman" w:eastAsia="Times New Roman" w:hAnsi="Times New Roman" w:cs="Times New Roman"/>
          <w:sz w:val="28"/>
          <w:szCs w:val="28"/>
        </w:rPr>
        <w:t>đơn vị</w:t>
      </w:r>
      <w:r w:rsidRPr="0093280C">
        <w:rPr>
          <w:rFonts w:ascii="Times New Roman" w:eastAsia="Times New Roman" w:hAnsi="Times New Roman" w:cs="Times New Roman"/>
          <w:sz w:val="28"/>
          <w:szCs w:val="28"/>
        </w:rPr>
        <w:t xml:space="preserve"> làm cơ sở để tổ chức thực hiện.</w:t>
      </w:r>
    </w:p>
    <w:p w:rsidR="00D21278" w:rsidRPr="0093280C" w:rsidRDefault="00D21278" w:rsidP="009B272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93280C">
        <w:rPr>
          <w:rFonts w:ascii="Times New Roman" w:eastAsia="Times New Roman" w:hAnsi="Times New Roman" w:cs="Times New Roman"/>
          <w:color w:val="000000"/>
          <w:sz w:val="28"/>
          <w:szCs w:val="28"/>
          <w:lang w:val="vi-VN"/>
        </w:rPr>
        <w:t>- </w:t>
      </w:r>
      <w:r w:rsidRPr="0093280C">
        <w:rPr>
          <w:rFonts w:ascii="Times New Roman" w:eastAsia="Times New Roman" w:hAnsi="Times New Roman" w:cs="Times New Roman"/>
          <w:color w:val="000000"/>
          <w:sz w:val="28"/>
          <w:szCs w:val="28"/>
        </w:rPr>
        <w:t>V</w:t>
      </w:r>
      <w:r w:rsidRPr="0093280C">
        <w:rPr>
          <w:rFonts w:ascii="Times New Roman" w:eastAsia="Times New Roman" w:hAnsi="Times New Roman" w:cs="Times New Roman"/>
          <w:color w:val="000000"/>
          <w:sz w:val="28"/>
          <w:szCs w:val="28"/>
          <w:lang w:val="vi-VN"/>
        </w:rPr>
        <w:t xml:space="preserve">iệc triển khai, thực hiện nhiệm vụ quản lý nhà nước về thanh niên phải có trọng tâm, trọng điểm; có sự phối hợp chặt chẽ giữa </w:t>
      </w:r>
      <w:r w:rsidR="00D56CFE">
        <w:rPr>
          <w:rFonts w:ascii="Times New Roman" w:eastAsia="Times New Roman" w:hAnsi="Times New Roman" w:cs="Times New Roman"/>
          <w:color w:val="000000"/>
          <w:sz w:val="28"/>
          <w:szCs w:val="28"/>
        </w:rPr>
        <w:t>các cơ sở giáo dục</w:t>
      </w:r>
      <w:r w:rsidRPr="0093280C">
        <w:rPr>
          <w:rFonts w:ascii="Times New Roman" w:eastAsia="Times New Roman" w:hAnsi="Times New Roman" w:cs="Times New Roman"/>
          <w:color w:val="000000"/>
          <w:sz w:val="28"/>
          <w:szCs w:val="28"/>
          <w:lang w:val="vi-VN"/>
        </w:rPr>
        <w:t xml:space="preserve"> với các cơ quan, đơn vị, địa phương có liên quan. Đảm bảo việc thực hiện các nội dung </w:t>
      </w:r>
      <w:r w:rsidRPr="0093280C">
        <w:rPr>
          <w:rFonts w:ascii="Times New Roman" w:eastAsia="Times New Roman" w:hAnsi="Times New Roman" w:cs="Times New Roman"/>
          <w:color w:val="000000"/>
          <w:spacing w:val="6"/>
          <w:sz w:val="28"/>
          <w:szCs w:val="28"/>
          <w:lang w:val="vi-VN"/>
        </w:rPr>
        <w:t xml:space="preserve">công tác quản lý nhà nước về thanh niên trên địa bàn </w:t>
      </w:r>
      <w:r w:rsidR="0076531D" w:rsidRPr="0093280C">
        <w:rPr>
          <w:rFonts w:ascii="Times New Roman" w:eastAsia="Times New Roman" w:hAnsi="Times New Roman" w:cs="Times New Roman"/>
          <w:color w:val="000000"/>
          <w:spacing w:val="6"/>
          <w:sz w:val="28"/>
          <w:szCs w:val="28"/>
        </w:rPr>
        <w:t>quận</w:t>
      </w:r>
      <w:r w:rsidRPr="0093280C">
        <w:rPr>
          <w:rFonts w:ascii="Times New Roman" w:eastAsia="Times New Roman" w:hAnsi="Times New Roman" w:cs="Times New Roman"/>
          <w:color w:val="000000"/>
          <w:spacing w:val="6"/>
          <w:sz w:val="28"/>
          <w:szCs w:val="28"/>
          <w:lang w:val="vi-VN"/>
        </w:rPr>
        <w:t xml:space="preserve"> theo đúng kế hoạch</w:t>
      </w:r>
      <w:r w:rsidRPr="0093280C">
        <w:rPr>
          <w:rFonts w:ascii="Times New Roman" w:eastAsia="Times New Roman" w:hAnsi="Times New Roman" w:cs="Times New Roman"/>
          <w:color w:val="000000"/>
          <w:sz w:val="28"/>
          <w:szCs w:val="28"/>
          <w:lang w:val="vi-VN"/>
        </w:rPr>
        <w:t xml:space="preserve"> và tiến độ thời gian.</w:t>
      </w:r>
    </w:p>
    <w:p w:rsidR="0076531D" w:rsidRPr="0093280C" w:rsidRDefault="0076531D" w:rsidP="009B272B">
      <w:pPr>
        <w:spacing w:after="0" w:line="240" w:lineRule="auto"/>
        <w:ind w:firstLine="720"/>
        <w:jc w:val="both"/>
        <w:rPr>
          <w:rFonts w:ascii="Times New Roman" w:hAnsi="Times New Roman" w:cs="Times New Roman"/>
          <w:sz w:val="28"/>
          <w:szCs w:val="28"/>
        </w:rPr>
      </w:pPr>
      <w:r w:rsidRPr="0093280C">
        <w:rPr>
          <w:rFonts w:ascii="Times New Roman" w:hAnsi="Times New Roman" w:cs="Times New Roman"/>
          <w:sz w:val="28"/>
          <w:szCs w:val="28"/>
        </w:rPr>
        <w:lastRenderedPageBreak/>
        <w:t>- Phân định rõ chức năng quản lý nhà nước về thanh niên với hoạt động của Đoàn thanh niên và các tổ chức của thanh niên. Trên cơ sở</w:t>
      </w:r>
      <w:r w:rsidR="007F1B72" w:rsidRPr="0093280C">
        <w:rPr>
          <w:rFonts w:ascii="Times New Roman" w:hAnsi="Times New Roman" w:cs="Times New Roman"/>
          <w:sz w:val="28"/>
          <w:szCs w:val="28"/>
        </w:rPr>
        <w:t xml:space="preserve"> đó các </w:t>
      </w:r>
      <w:r w:rsidR="00D56CFE">
        <w:rPr>
          <w:rFonts w:ascii="Times New Roman" w:hAnsi="Times New Roman" w:cs="Times New Roman"/>
          <w:sz w:val="28"/>
          <w:szCs w:val="28"/>
        </w:rPr>
        <w:t xml:space="preserve">đơn vị </w:t>
      </w:r>
      <w:r w:rsidRPr="0093280C">
        <w:rPr>
          <w:rFonts w:ascii="Times New Roman" w:hAnsi="Times New Roman" w:cs="Times New Roman"/>
          <w:sz w:val="28"/>
          <w:szCs w:val="28"/>
        </w:rPr>
        <w:t xml:space="preserve"> tập trung nghiên cứu, lồng ghép các nội dung về</w:t>
      </w:r>
      <w:r w:rsidR="00184692" w:rsidRPr="0093280C">
        <w:rPr>
          <w:rFonts w:ascii="Times New Roman" w:hAnsi="Times New Roman" w:cs="Times New Roman"/>
          <w:sz w:val="28"/>
          <w:szCs w:val="28"/>
        </w:rPr>
        <w:t xml:space="preserve"> công</w:t>
      </w:r>
      <w:r w:rsidRPr="0093280C">
        <w:rPr>
          <w:rFonts w:ascii="Times New Roman" w:hAnsi="Times New Roman" w:cs="Times New Roman"/>
          <w:sz w:val="28"/>
          <w:szCs w:val="28"/>
        </w:rPr>
        <w:t xml:space="preserve"> tác thanh niên trong kế hoạch hoạt động chung của cơ quan, đơn vị.</w:t>
      </w:r>
    </w:p>
    <w:p w:rsidR="003E5A6C" w:rsidRPr="0093280C" w:rsidRDefault="003E5A6C" w:rsidP="009B272B">
      <w:pPr>
        <w:pStyle w:val="NormalWeb"/>
        <w:spacing w:before="0" w:beforeAutospacing="0" w:after="0" w:afterAutospacing="0"/>
        <w:ind w:firstLine="567"/>
        <w:jc w:val="both"/>
        <w:rPr>
          <w:sz w:val="28"/>
          <w:szCs w:val="28"/>
        </w:rPr>
      </w:pPr>
      <w:r w:rsidRPr="0093280C">
        <w:rPr>
          <w:spacing w:val="-4"/>
          <w:sz w:val="28"/>
          <w:szCs w:val="28"/>
        </w:rPr>
        <w:t xml:space="preserve">- Tăng cường việc đôn đốc, </w:t>
      </w:r>
      <w:r w:rsidR="00D56CFE">
        <w:rPr>
          <w:spacing w:val="-4"/>
          <w:sz w:val="28"/>
          <w:szCs w:val="28"/>
        </w:rPr>
        <w:t xml:space="preserve">thực hiện tự </w:t>
      </w:r>
      <w:r w:rsidRPr="0093280C">
        <w:rPr>
          <w:spacing w:val="-4"/>
          <w:sz w:val="28"/>
          <w:szCs w:val="28"/>
        </w:rPr>
        <w:t>kiểm tra, giám sát việc thực hiện công tác thanh niên đảm bảo thực hiện thắng lợi mục tiêu kế hoạch đề ra.</w:t>
      </w:r>
    </w:p>
    <w:p w:rsidR="00035116" w:rsidRPr="0093280C" w:rsidRDefault="00035116" w:rsidP="009B272B">
      <w:pPr>
        <w:tabs>
          <w:tab w:val="left" w:pos="5250"/>
        </w:tabs>
        <w:spacing w:after="0" w:line="240" w:lineRule="auto"/>
        <w:ind w:firstLine="720"/>
        <w:jc w:val="both"/>
        <w:rPr>
          <w:rFonts w:ascii="Times New Roman" w:hAnsi="Times New Roman" w:cs="Times New Roman"/>
          <w:b/>
          <w:sz w:val="28"/>
          <w:szCs w:val="28"/>
        </w:rPr>
      </w:pPr>
      <w:r w:rsidRPr="0093280C">
        <w:rPr>
          <w:rFonts w:ascii="Times New Roman" w:hAnsi="Times New Roman" w:cs="Times New Roman"/>
          <w:b/>
          <w:sz w:val="28"/>
          <w:szCs w:val="28"/>
        </w:rPr>
        <w:t>II. NỘI DUNG THỰC HIỆN</w:t>
      </w:r>
    </w:p>
    <w:p w:rsidR="003E5A6C" w:rsidRPr="0093280C" w:rsidRDefault="003E5A6C" w:rsidP="009B272B">
      <w:pPr>
        <w:tabs>
          <w:tab w:val="left" w:pos="5250"/>
        </w:tabs>
        <w:spacing w:after="0" w:line="240" w:lineRule="auto"/>
        <w:ind w:firstLine="709"/>
        <w:jc w:val="both"/>
        <w:rPr>
          <w:rFonts w:ascii="Times New Roman" w:hAnsi="Times New Roman" w:cs="Times New Roman"/>
          <w:b/>
          <w:sz w:val="28"/>
          <w:szCs w:val="28"/>
        </w:rPr>
      </w:pPr>
      <w:r w:rsidRPr="0093280C">
        <w:rPr>
          <w:rFonts w:ascii="Times New Roman" w:hAnsi="Times New Roman" w:cs="Times New Roman"/>
          <w:b/>
          <w:spacing w:val="6"/>
          <w:sz w:val="28"/>
          <w:szCs w:val="28"/>
        </w:rPr>
        <w:t>1. Đẩy mạnh tổ chức thực hiện có hiệu quả</w:t>
      </w:r>
      <w:r w:rsidRPr="0093280C">
        <w:rPr>
          <w:rFonts w:ascii="Times New Roman" w:hAnsi="Times New Roman" w:cs="Times New Roman"/>
          <w:b/>
          <w:sz w:val="28"/>
          <w:szCs w:val="28"/>
        </w:rPr>
        <w:t xml:space="preserve"> Nghị quyết về phát triển thanh niên Thành phố Hồ Chí Minh giai đoạn 2022 - 2030 và Chương trình phát triển thanh niên Thành phố giai đoạn 2023 - 2030</w:t>
      </w:r>
    </w:p>
    <w:p w:rsidR="00B34A30" w:rsidRPr="0093280C" w:rsidRDefault="00B34A30" w:rsidP="009B272B">
      <w:pPr>
        <w:spacing w:after="0" w:line="240" w:lineRule="auto"/>
        <w:ind w:firstLine="567"/>
        <w:jc w:val="both"/>
        <w:rPr>
          <w:rFonts w:ascii="Times New Roman" w:eastAsia="Times New Roman" w:hAnsi="Times New Roman" w:cs="Times New Roman"/>
          <w:sz w:val="28"/>
          <w:szCs w:val="28"/>
        </w:rPr>
      </w:pPr>
      <w:r w:rsidRPr="0093280C">
        <w:rPr>
          <w:rFonts w:ascii="Times New Roman" w:eastAsia="Times New Roman" w:hAnsi="Times New Roman" w:cs="Times New Roman"/>
          <w:color w:val="000000" w:themeColor="text1"/>
          <w:sz w:val="28"/>
          <w:szCs w:val="28"/>
        </w:rPr>
        <w:t xml:space="preserve">- Thủ trưởng các </w:t>
      </w:r>
      <w:r w:rsidR="00270830">
        <w:rPr>
          <w:rFonts w:ascii="Times New Roman" w:eastAsia="Times New Roman" w:hAnsi="Times New Roman" w:cs="Times New Roman"/>
          <w:color w:val="000000" w:themeColor="text1"/>
          <w:sz w:val="28"/>
          <w:szCs w:val="28"/>
        </w:rPr>
        <w:t>đơn vị</w:t>
      </w:r>
      <w:r w:rsidRPr="0093280C">
        <w:rPr>
          <w:rFonts w:ascii="Times New Roman" w:eastAsia="Times New Roman" w:hAnsi="Times New Roman" w:cs="Times New Roman"/>
          <w:color w:val="000000" w:themeColor="text1"/>
          <w:sz w:val="28"/>
          <w:szCs w:val="28"/>
        </w:rPr>
        <w:t xml:space="preserve"> rà soát</w:t>
      </w:r>
      <w:r w:rsidR="00967E6B" w:rsidRPr="0093280C">
        <w:rPr>
          <w:rFonts w:ascii="Times New Roman" w:eastAsia="Times New Roman" w:hAnsi="Times New Roman" w:cs="Times New Roman"/>
          <w:color w:val="000000" w:themeColor="text1"/>
          <w:sz w:val="28"/>
          <w:szCs w:val="28"/>
        </w:rPr>
        <w:t xml:space="preserve"> Nghị quyết của Quận ủy,</w:t>
      </w:r>
      <w:r w:rsidRPr="0093280C">
        <w:rPr>
          <w:rFonts w:ascii="Times New Roman" w:eastAsia="Times New Roman" w:hAnsi="Times New Roman" w:cs="Times New Roman"/>
          <w:color w:val="000000" w:themeColor="text1"/>
          <w:sz w:val="28"/>
          <w:szCs w:val="28"/>
        </w:rPr>
        <w:t xml:space="preserve"> Chương trình phát triển thanh niên Quận gi</w:t>
      </w:r>
      <w:r w:rsidR="00CE46FA" w:rsidRPr="0093280C">
        <w:rPr>
          <w:rFonts w:ascii="Times New Roman" w:eastAsia="Times New Roman" w:hAnsi="Times New Roman" w:cs="Times New Roman"/>
          <w:color w:val="000000" w:themeColor="text1"/>
          <w:sz w:val="28"/>
          <w:szCs w:val="28"/>
        </w:rPr>
        <w:t>ai đoạn 2023 – 2030;</w:t>
      </w:r>
      <w:r w:rsidRPr="0093280C">
        <w:rPr>
          <w:rFonts w:ascii="Times New Roman" w:eastAsia="Times New Roman" w:hAnsi="Times New Roman" w:cs="Times New Roman"/>
          <w:color w:val="000000" w:themeColor="text1"/>
          <w:sz w:val="28"/>
          <w:szCs w:val="28"/>
        </w:rPr>
        <w:t xml:space="preserve"> </w:t>
      </w:r>
      <w:r w:rsidR="00967E6B" w:rsidRPr="0093280C">
        <w:rPr>
          <w:rFonts w:ascii="Times New Roman" w:hAnsi="Times New Roman" w:cs="Times New Roman"/>
          <w:color w:val="000000" w:themeColor="text1"/>
          <w:sz w:val="28"/>
          <w:szCs w:val="28"/>
        </w:rPr>
        <w:t xml:space="preserve">Nghị quyết số 02-NQ/QU ngày 27 tháng 10 năm 2020 của Quận ủy Quận 7 về lãnh đạo Công tác Thanh niên giai đoạn 2020 – 2025; </w:t>
      </w:r>
      <w:r w:rsidRPr="0093280C">
        <w:rPr>
          <w:rFonts w:ascii="Times New Roman" w:hAnsi="Times New Roman" w:cs="Times New Roman"/>
          <w:color w:val="000000" w:themeColor="text1"/>
          <w:sz w:val="28"/>
          <w:szCs w:val="28"/>
        </w:rPr>
        <w:t>Quyết định số 1466/QĐ-UBND ngày 09 tháng 5 năm 2023 về ban hành Chương trình phát triển thanh niên Quận 7 giai đoạn 2023 – 2030; Nghị quyết số 3166/NQLT-UBND-ĐTN ngày 15/6/2023 về ban hành Quy chế phối hợp công tác của Ủy ban nhân dân Quận 7 và Ban Chấp hành Đoàn Quận 7 giai đoạn 2023 – 2027</w:t>
      </w:r>
      <w:r w:rsidR="00F90482" w:rsidRPr="0093280C">
        <w:rPr>
          <w:rFonts w:ascii="Times New Roman" w:hAnsi="Times New Roman" w:cs="Times New Roman"/>
          <w:color w:val="000000" w:themeColor="text1"/>
          <w:sz w:val="28"/>
          <w:szCs w:val="28"/>
        </w:rPr>
        <w:t xml:space="preserve"> </w:t>
      </w:r>
      <w:r w:rsidRPr="0093280C">
        <w:rPr>
          <w:rFonts w:ascii="Times New Roman" w:eastAsia="Times New Roman" w:hAnsi="Times New Roman" w:cs="Times New Roman"/>
          <w:color w:val="000000" w:themeColor="text1"/>
          <w:sz w:val="28"/>
          <w:szCs w:val="28"/>
        </w:rPr>
        <w:t xml:space="preserve">để </w:t>
      </w:r>
      <w:r w:rsidRPr="0093280C">
        <w:rPr>
          <w:rFonts w:ascii="Times New Roman" w:eastAsia="Times New Roman" w:hAnsi="Times New Roman" w:cs="Times New Roman"/>
          <w:sz w:val="28"/>
          <w:szCs w:val="28"/>
        </w:rPr>
        <w:t>xây dựng kế hoạch thực hiện công tác quản lý nhà nước về thanh niên năm 2024 và những năm tiếp theo, đây là công việc có tầm quan trọng của cả hệ thống chính trị và là trách nhiệm của Thủ trưởng các đơn vị trong công tác triển khai thực hiện.</w:t>
      </w:r>
    </w:p>
    <w:p w:rsidR="00B34A30" w:rsidRPr="0093280C" w:rsidRDefault="00B34A30" w:rsidP="009B272B">
      <w:pPr>
        <w:spacing w:after="0" w:line="240" w:lineRule="auto"/>
        <w:ind w:firstLine="567"/>
        <w:jc w:val="both"/>
        <w:rPr>
          <w:rFonts w:ascii="Times New Roman" w:eastAsia="Times New Roman" w:hAnsi="Times New Roman" w:cs="Times New Roman"/>
          <w:sz w:val="28"/>
          <w:szCs w:val="28"/>
        </w:rPr>
      </w:pPr>
      <w:r w:rsidRPr="0093280C">
        <w:rPr>
          <w:rFonts w:ascii="Times New Roman" w:eastAsia="Times New Roman" w:hAnsi="Times New Roman" w:cs="Times New Roman"/>
          <w:sz w:val="28"/>
          <w:szCs w:val="28"/>
        </w:rPr>
        <w:t>- T</w:t>
      </w:r>
      <w:r w:rsidR="00F90482" w:rsidRPr="0093280C">
        <w:rPr>
          <w:rFonts w:ascii="Times New Roman" w:eastAsia="Times New Roman" w:hAnsi="Times New Roman" w:cs="Times New Roman"/>
          <w:sz w:val="28"/>
          <w:szCs w:val="28"/>
        </w:rPr>
        <w:t>iếp tục t</w:t>
      </w:r>
      <w:r w:rsidRPr="0093280C">
        <w:rPr>
          <w:rFonts w:ascii="Times New Roman" w:eastAsia="Times New Roman" w:hAnsi="Times New Roman" w:cs="Times New Roman"/>
          <w:sz w:val="28"/>
          <w:szCs w:val="28"/>
        </w:rPr>
        <w:t>ổ chức triển khai việc thực hiện các nhiệm vụ, đề án, dự án phát triển thanh niên sau khi có kế hoạch đã được Thủ tướng Chính phủ, Chủ tịch Ủy ban nhân dân Thành phố</w:t>
      </w:r>
      <w:r w:rsidR="005509E9">
        <w:rPr>
          <w:rFonts w:ascii="Times New Roman" w:eastAsia="Times New Roman" w:hAnsi="Times New Roman" w:cs="Times New Roman"/>
          <w:sz w:val="28"/>
          <w:szCs w:val="28"/>
        </w:rPr>
        <w:t>, Chủ tịch Ủy ban nhân dân quận</w:t>
      </w:r>
      <w:r w:rsidRPr="0093280C">
        <w:rPr>
          <w:rFonts w:ascii="Times New Roman" w:eastAsia="Times New Roman" w:hAnsi="Times New Roman" w:cs="Times New Roman"/>
          <w:sz w:val="28"/>
          <w:szCs w:val="28"/>
        </w:rPr>
        <w:t xml:space="preserve"> phê duyệt trong Chiến lược, Chương trình phát triển</w:t>
      </w:r>
      <w:r w:rsidR="005509E9">
        <w:rPr>
          <w:rFonts w:ascii="Times New Roman" w:eastAsia="Times New Roman" w:hAnsi="Times New Roman" w:cs="Times New Roman"/>
          <w:sz w:val="28"/>
          <w:szCs w:val="28"/>
        </w:rPr>
        <w:t xml:space="preserve"> thanh niên của Trung ương, t</w:t>
      </w:r>
      <w:r w:rsidRPr="0093280C">
        <w:rPr>
          <w:rFonts w:ascii="Times New Roman" w:eastAsia="Times New Roman" w:hAnsi="Times New Roman" w:cs="Times New Roman"/>
          <w:sz w:val="28"/>
          <w:szCs w:val="28"/>
        </w:rPr>
        <w:t>hành phố</w:t>
      </w:r>
      <w:r w:rsidR="005509E9">
        <w:rPr>
          <w:rFonts w:ascii="Times New Roman" w:eastAsia="Times New Roman" w:hAnsi="Times New Roman" w:cs="Times New Roman"/>
          <w:sz w:val="28"/>
          <w:szCs w:val="28"/>
        </w:rPr>
        <w:t xml:space="preserve"> và Quận 7</w:t>
      </w:r>
      <w:r w:rsidRPr="0093280C">
        <w:rPr>
          <w:rFonts w:ascii="Times New Roman" w:eastAsia="Times New Roman" w:hAnsi="Times New Roman" w:cs="Times New Roman"/>
          <w:sz w:val="28"/>
          <w:szCs w:val="28"/>
        </w:rPr>
        <w:t>.</w:t>
      </w:r>
    </w:p>
    <w:p w:rsidR="00B34A30" w:rsidRPr="0093280C" w:rsidRDefault="00B34A30" w:rsidP="009B272B">
      <w:pPr>
        <w:spacing w:after="0" w:line="240" w:lineRule="auto"/>
        <w:ind w:firstLine="709"/>
        <w:jc w:val="both"/>
        <w:rPr>
          <w:rFonts w:ascii="Times New Roman" w:eastAsia="Times New Roman" w:hAnsi="Times New Roman" w:cs="Times New Roman"/>
          <w:sz w:val="28"/>
          <w:szCs w:val="28"/>
        </w:rPr>
      </w:pPr>
      <w:r w:rsidRPr="0093280C">
        <w:rPr>
          <w:rFonts w:ascii="Times New Roman" w:eastAsia="Times New Roman" w:hAnsi="Times New Roman" w:cs="Times New Roman"/>
          <w:spacing w:val="-4"/>
          <w:sz w:val="28"/>
          <w:szCs w:val="28"/>
        </w:rPr>
        <w:t xml:space="preserve">- Bố trí nhân sự ổn định ở các </w:t>
      </w:r>
      <w:r w:rsidR="00F90482" w:rsidRPr="0093280C">
        <w:rPr>
          <w:rFonts w:ascii="Times New Roman" w:eastAsia="Times New Roman" w:hAnsi="Times New Roman" w:cs="Times New Roman"/>
          <w:sz w:val="28"/>
          <w:szCs w:val="28"/>
        </w:rPr>
        <w:t xml:space="preserve">đơn vị </w:t>
      </w:r>
      <w:r w:rsidRPr="0093280C">
        <w:rPr>
          <w:rFonts w:ascii="Times New Roman" w:eastAsia="Times New Roman" w:hAnsi="Times New Roman" w:cs="Times New Roman"/>
          <w:spacing w:val="-4"/>
          <w:sz w:val="28"/>
          <w:szCs w:val="28"/>
        </w:rPr>
        <w:t>và kinh phí hoạt động hàng năm để tổ chức triển khai thực</w:t>
      </w:r>
      <w:r w:rsidRPr="0093280C">
        <w:rPr>
          <w:rFonts w:ascii="Times New Roman" w:eastAsia="Times New Roman" w:hAnsi="Times New Roman" w:cs="Times New Roman"/>
          <w:sz w:val="28"/>
          <w:szCs w:val="28"/>
        </w:rPr>
        <w:t xml:space="preserve"> hiện </w:t>
      </w:r>
      <w:r w:rsidRPr="0093280C">
        <w:rPr>
          <w:rFonts w:ascii="Times New Roman" w:eastAsia="Times New Roman" w:hAnsi="Times New Roman" w:cs="Times New Roman"/>
          <w:spacing w:val="-4"/>
          <w:sz w:val="28"/>
          <w:szCs w:val="28"/>
        </w:rPr>
        <w:t>có hiệu quả Chương trình, Kế hoạch phát tri</w:t>
      </w:r>
      <w:r w:rsidR="00F90482" w:rsidRPr="0093280C">
        <w:rPr>
          <w:rFonts w:ascii="Times New Roman" w:eastAsia="Times New Roman" w:hAnsi="Times New Roman" w:cs="Times New Roman"/>
          <w:spacing w:val="-4"/>
          <w:sz w:val="28"/>
          <w:szCs w:val="28"/>
        </w:rPr>
        <w:t>ển thanh niên trên địa bàn Quận</w:t>
      </w:r>
      <w:r w:rsidRPr="0093280C">
        <w:rPr>
          <w:rFonts w:ascii="Times New Roman" w:eastAsia="Times New Roman" w:hAnsi="Times New Roman" w:cs="Times New Roman"/>
          <w:sz w:val="28"/>
          <w:szCs w:val="28"/>
        </w:rPr>
        <w:t>.</w:t>
      </w:r>
    </w:p>
    <w:p w:rsidR="00B34A30" w:rsidRPr="0093280C" w:rsidRDefault="00B34A30" w:rsidP="009B272B">
      <w:pPr>
        <w:tabs>
          <w:tab w:val="left" w:pos="5250"/>
        </w:tabs>
        <w:spacing w:after="0" w:line="240" w:lineRule="auto"/>
        <w:ind w:firstLine="709"/>
        <w:jc w:val="both"/>
        <w:rPr>
          <w:rFonts w:ascii="Times New Roman" w:hAnsi="Times New Roman" w:cs="Times New Roman"/>
          <w:spacing w:val="-4"/>
          <w:sz w:val="28"/>
          <w:szCs w:val="28"/>
        </w:rPr>
      </w:pPr>
      <w:r w:rsidRPr="0093280C">
        <w:rPr>
          <w:rFonts w:ascii="Times New Roman" w:hAnsi="Times New Roman" w:cs="Times New Roman"/>
          <w:spacing w:val="-4"/>
          <w:sz w:val="28"/>
          <w:szCs w:val="28"/>
        </w:rPr>
        <w:t>Thời gian hoàn thành quý I/2024.</w:t>
      </w:r>
    </w:p>
    <w:p w:rsidR="00D90A86" w:rsidRPr="0093280C" w:rsidRDefault="00D90A86" w:rsidP="009B272B">
      <w:pPr>
        <w:tabs>
          <w:tab w:val="left" w:pos="5250"/>
        </w:tabs>
        <w:spacing w:after="0" w:line="240" w:lineRule="auto"/>
        <w:ind w:firstLine="709"/>
        <w:jc w:val="both"/>
        <w:rPr>
          <w:rFonts w:ascii="Times New Roman" w:hAnsi="Times New Roman" w:cs="Times New Roman"/>
          <w:b/>
          <w:sz w:val="28"/>
          <w:szCs w:val="28"/>
        </w:rPr>
      </w:pPr>
      <w:r w:rsidRPr="0093280C">
        <w:rPr>
          <w:rFonts w:ascii="Times New Roman" w:hAnsi="Times New Roman" w:cs="Times New Roman"/>
          <w:b/>
          <w:sz w:val="28"/>
          <w:szCs w:val="28"/>
        </w:rPr>
        <w:t>2. Triển khai thực hiện Luật Thanh niên năm 2020 và các Nghị định có liên quan</w:t>
      </w:r>
    </w:p>
    <w:p w:rsidR="00D90A86" w:rsidRPr="0093280C" w:rsidRDefault="00D90A86" w:rsidP="009B272B">
      <w:pPr>
        <w:tabs>
          <w:tab w:val="left" w:pos="5250"/>
        </w:tabs>
        <w:spacing w:after="0" w:line="240" w:lineRule="auto"/>
        <w:ind w:firstLine="709"/>
        <w:jc w:val="both"/>
        <w:rPr>
          <w:rFonts w:ascii="Times New Roman" w:hAnsi="Times New Roman" w:cs="Times New Roman"/>
          <w:sz w:val="28"/>
          <w:szCs w:val="28"/>
        </w:rPr>
      </w:pPr>
      <w:r w:rsidRPr="0093280C">
        <w:rPr>
          <w:rFonts w:ascii="Times New Roman" w:hAnsi="Times New Roman" w:cs="Times New Roman"/>
          <w:spacing w:val="-6"/>
          <w:sz w:val="28"/>
          <w:szCs w:val="28"/>
        </w:rPr>
        <w:t xml:space="preserve">Tiếp tục triển khai thực hiện Kế hoạch số 179/UBND-VX ngày 18 tháng 01 </w:t>
      </w:r>
      <w:r w:rsidRPr="0093280C">
        <w:rPr>
          <w:rFonts w:ascii="Times New Roman" w:hAnsi="Times New Roman" w:cs="Times New Roman"/>
          <w:spacing w:val="-4"/>
          <w:sz w:val="28"/>
          <w:szCs w:val="28"/>
        </w:rPr>
        <w:t>năm 2021 của Ủy ban nhân dân Thành phố về triển khai thi hành Luật Thanh</w:t>
      </w:r>
      <w:r w:rsidRPr="0093280C">
        <w:rPr>
          <w:rFonts w:ascii="Times New Roman" w:hAnsi="Times New Roman" w:cs="Times New Roman"/>
          <w:sz w:val="28"/>
          <w:szCs w:val="28"/>
        </w:rPr>
        <w:t xml:space="preserve"> niên, </w:t>
      </w:r>
      <w:r w:rsidRPr="0093280C">
        <w:rPr>
          <w:rFonts w:ascii="Times New Roman" w:hAnsi="Times New Roman" w:cs="Times New Roman"/>
          <w:spacing w:val="-4"/>
          <w:sz w:val="28"/>
          <w:szCs w:val="28"/>
        </w:rPr>
        <w:t>Công văn số 3811/UBND-VX ngày 15 tháng 11 năm 2021 của Ủy ban nhân</w:t>
      </w:r>
      <w:r w:rsidRPr="0093280C">
        <w:rPr>
          <w:rFonts w:ascii="Times New Roman" w:hAnsi="Times New Roman" w:cs="Times New Roman"/>
          <w:sz w:val="28"/>
          <w:szCs w:val="28"/>
        </w:rPr>
        <w:t xml:space="preserve"> dân Thành phố về triển khai thực hiện quy định về đối thoại thanh niên; cơ chế, chính sách đối với thanh niên, thanh niên xung phong, thanh niên tình nguyện </w:t>
      </w:r>
      <w:r w:rsidRPr="0093280C">
        <w:rPr>
          <w:rFonts w:ascii="Times New Roman" w:hAnsi="Times New Roman" w:cs="Times New Roman"/>
          <w:spacing w:val="-4"/>
          <w:sz w:val="28"/>
          <w:szCs w:val="28"/>
        </w:rPr>
        <w:t>(</w:t>
      </w:r>
      <w:r w:rsidRPr="0093280C">
        <w:rPr>
          <w:rFonts w:ascii="Times New Roman" w:hAnsi="Times New Roman" w:cs="Times New Roman"/>
          <w:bCs/>
          <w:spacing w:val="-4"/>
          <w:sz w:val="28"/>
          <w:szCs w:val="28"/>
        </w:rPr>
        <w:t>Nghị định số 13/2021/NĐ-CP ngày 01 tháng 3 năm 2021 của Chính phủ quy</w:t>
      </w:r>
      <w:r w:rsidRPr="0093280C">
        <w:rPr>
          <w:rFonts w:ascii="Times New Roman" w:hAnsi="Times New Roman" w:cs="Times New Roman"/>
          <w:bCs/>
          <w:sz w:val="28"/>
          <w:szCs w:val="28"/>
        </w:rPr>
        <w:t xml:space="preserve"> định </w:t>
      </w:r>
      <w:r w:rsidRPr="0093280C">
        <w:rPr>
          <w:rFonts w:ascii="Times New Roman" w:hAnsi="Times New Roman" w:cs="Times New Roman"/>
          <w:bCs/>
          <w:spacing w:val="2"/>
          <w:sz w:val="28"/>
          <w:szCs w:val="28"/>
        </w:rPr>
        <w:t xml:space="preserve">về đối </w:t>
      </w:r>
      <w:r w:rsidRPr="0093280C">
        <w:rPr>
          <w:rFonts w:ascii="Times New Roman" w:hAnsi="Times New Roman" w:cs="Times New Roman"/>
          <w:spacing w:val="2"/>
          <w:sz w:val="28"/>
          <w:szCs w:val="28"/>
        </w:rPr>
        <w:t xml:space="preserve">thoại thanh niên; cơ chế, chính sách và biện pháp thực hiện chính sách </w:t>
      </w:r>
      <w:r w:rsidRPr="0093280C">
        <w:rPr>
          <w:rFonts w:ascii="Times New Roman" w:hAnsi="Times New Roman" w:cs="Times New Roman"/>
          <w:sz w:val="28"/>
          <w:szCs w:val="28"/>
        </w:rPr>
        <w:t xml:space="preserve">đối với thanh niên từ đủ 16 tuổi đến dưới 18 tuổi; Nghị định số 17/2021/NĐ-CP </w:t>
      </w:r>
      <w:r w:rsidRPr="0093280C">
        <w:rPr>
          <w:rFonts w:ascii="Times New Roman" w:hAnsi="Times New Roman" w:cs="Times New Roman"/>
          <w:spacing w:val="6"/>
          <w:sz w:val="28"/>
          <w:szCs w:val="28"/>
        </w:rPr>
        <w:t>ngày 09 tháng 3 năm 2021 của Chính phủ quy định về chính sách đối với thanh</w:t>
      </w:r>
      <w:r w:rsidRPr="0093280C">
        <w:rPr>
          <w:rFonts w:ascii="Times New Roman" w:hAnsi="Times New Roman" w:cs="Times New Roman"/>
          <w:sz w:val="28"/>
          <w:szCs w:val="28"/>
        </w:rPr>
        <w:t xml:space="preserve"> niên xung phong, thanh niên tình nguyện) theo quy định.</w:t>
      </w:r>
    </w:p>
    <w:p w:rsidR="00D90A86" w:rsidRPr="0093280C" w:rsidRDefault="00D90A86" w:rsidP="009B272B">
      <w:pPr>
        <w:tabs>
          <w:tab w:val="left" w:pos="5250"/>
        </w:tabs>
        <w:spacing w:after="0" w:line="240" w:lineRule="auto"/>
        <w:ind w:firstLine="709"/>
        <w:jc w:val="both"/>
        <w:rPr>
          <w:rFonts w:ascii="Times New Roman" w:hAnsi="Times New Roman" w:cs="Times New Roman"/>
          <w:sz w:val="28"/>
          <w:szCs w:val="28"/>
        </w:rPr>
      </w:pPr>
      <w:r w:rsidRPr="0093280C">
        <w:rPr>
          <w:rFonts w:ascii="Times New Roman" w:hAnsi="Times New Roman" w:cs="Times New Roman"/>
          <w:sz w:val="28"/>
          <w:szCs w:val="28"/>
        </w:rPr>
        <w:t>Thực hiện trong năm 2024.</w:t>
      </w:r>
    </w:p>
    <w:p w:rsidR="00967E6B" w:rsidRPr="0093280C" w:rsidRDefault="00967E6B" w:rsidP="009B272B">
      <w:pPr>
        <w:tabs>
          <w:tab w:val="left" w:pos="5250"/>
        </w:tabs>
        <w:spacing w:after="0" w:line="240" w:lineRule="auto"/>
        <w:ind w:firstLine="709"/>
        <w:jc w:val="both"/>
        <w:rPr>
          <w:rFonts w:ascii="Times New Roman" w:hAnsi="Times New Roman" w:cs="Times New Roman"/>
          <w:b/>
          <w:sz w:val="28"/>
          <w:szCs w:val="28"/>
        </w:rPr>
      </w:pPr>
      <w:r w:rsidRPr="0093280C">
        <w:rPr>
          <w:rFonts w:ascii="Times New Roman" w:hAnsi="Times New Roman" w:cs="Times New Roman"/>
          <w:b/>
          <w:sz w:val="28"/>
          <w:szCs w:val="28"/>
        </w:rPr>
        <w:lastRenderedPageBreak/>
        <w:t>3. Tổ chức triển khai thực hiện các văn bản quy phạm pháp luật về thanh niên và công tác thanh niên, tập huấn nghiệp vụ quản lý nhà nước về công tác thanh niên</w:t>
      </w:r>
    </w:p>
    <w:p w:rsidR="00967E6B" w:rsidRPr="0093280C" w:rsidRDefault="00967E6B" w:rsidP="009B272B">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b/>
          <w:color w:val="000000" w:themeColor="text1"/>
          <w:sz w:val="28"/>
          <w:szCs w:val="28"/>
        </w:rPr>
        <w:t xml:space="preserve">  </w:t>
      </w:r>
      <w:r w:rsidRPr="0093280C">
        <w:rPr>
          <w:rFonts w:ascii="Times New Roman" w:hAnsi="Times New Roman" w:cs="Times New Roman"/>
          <w:color w:val="000000" w:themeColor="text1"/>
          <w:sz w:val="28"/>
          <w:szCs w:val="28"/>
        </w:rPr>
        <w:t>a) Nội dung tập huấn</w:t>
      </w:r>
    </w:p>
    <w:p w:rsidR="00967E6B" w:rsidRPr="0093280C" w:rsidRDefault="00967E6B" w:rsidP="009B272B">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Luật Thanh niên năm 2020.</w:t>
      </w:r>
    </w:p>
    <w:p w:rsidR="00967E6B" w:rsidRPr="0093280C" w:rsidRDefault="00967E6B" w:rsidP="009B272B">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xml:space="preserve">- </w:t>
      </w:r>
      <w:r w:rsidRPr="0093280C">
        <w:rPr>
          <w:rFonts w:ascii="Times New Roman" w:hAnsi="Times New Roman" w:cs="Times New Roman"/>
          <w:bCs/>
          <w:color w:val="000000" w:themeColor="text1"/>
          <w:sz w:val="28"/>
          <w:szCs w:val="28"/>
        </w:rPr>
        <w:t xml:space="preserve">Nghị định số 13/2021/NĐ-CP ngày 01 tháng 3 năm 2021 của Chính phủ quy định về đối </w:t>
      </w:r>
      <w:r w:rsidRPr="0093280C">
        <w:rPr>
          <w:rFonts w:ascii="Times New Roman" w:hAnsi="Times New Roman" w:cs="Times New Roman"/>
          <w:color w:val="000000" w:themeColor="text1"/>
          <w:sz w:val="28"/>
          <w:szCs w:val="28"/>
        </w:rPr>
        <w:t xml:space="preserve">thoại thanh niên; cơ chế, chính sách và biện pháp thực hiện chính sách đối với thanh niên từ đủ 16 tuổi đến dưới 18 tuổi. </w:t>
      </w:r>
    </w:p>
    <w:p w:rsidR="00967E6B" w:rsidRPr="0093280C" w:rsidRDefault="00967E6B" w:rsidP="009B272B">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Nghị định số 17/2021/NĐ-CP ngày 09 tháng 3 năm 2021 của Chính phủ quy định về chính sách đối với thanh niên xung phong, thanh niên tình nguyện.</w:t>
      </w:r>
    </w:p>
    <w:p w:rsidR="00967E6B" w:rsidRPr="0093280C" w:rsidRDefault="00967E6B" w:rsidP="009B272B">
      <w:pPr>
        <w:tabs>
          <w:tab w:val="left" w:pos="5250"/>
        </w:tabs>
        <w:spacing w:after="0" w:line="240" w:lineRule="auto"/>
        <w:ind w:firstLine="709"/>
        <w:jc w:val="both"/>
        <w:rPr>
          <w:rFonts w:ascii="Times New Roman" w:hAnsi="Times New Roman" w:cs="Times New Roman"/>
          <w:iCs/>
          <w:color w:val="000000" w:themeColor="text1"/>
          <w:sz w:val="28"/>
          <w:szCs w:val="28"/>
        </w:rPr>
      </w:pPr>
      <w:r w:rsidRPr="0093280C">
        <w:rPr>
          <w:rFonts w:ascii="Times New Roman" w:hAnsi="Times New Roman" w:cs="Times New Roman"/>
          <w:color w:val="000000" w:themeColor="text1"/>
          <w:sz w:val="28"/>
          <w:szCs w:val="28"/>
        </w:rPr>
        <w:t>-</w:t>
      </w:r>
      <w:r w:rsidRPr="0093280C">
        <w:rPr>
          <w:rFonts w:ascii="Times New Roman" w:hAnsi="Times New Roman" w:cs="Times New Roman"/>
          <w:b/>
          <w:color w:val="000000" w:themeColor="text1"/>
          <w:sz w:val="28"/>
          <w:szCs w:val="28"/>
        </w:rPr>
        <w:t xml:space="preserve"> </w:t>
      </w:r>
      <w:r w:rsidRPr="0093280C">
        <w:rPr>
          <w:rFonts w:ascii="Times New Roman" w:hAnsi="Times New Roman" w:cs="Times New Roman"/>
          <w:iCs/>
          <w:color w:val="000000" w:themeColor="text1"/>
          <w:sz w:val="28"/>
          <w:szCs w:val="28"/>
        </w:rPr>
        <w:t xml:space="preserve">Chiến lược phát triển thanh niên Việt Nam giai đoạn 2021 - 2030 đã </w:t>
      </w:r>
      <w:r w:rsidRPr="0093280C">
        <w:rPr>
          <w:rFonts w:ascii="Times New Roman" w:hAnsi="Times New Roman" w:cs="Times New Roman"/>
          <w:iCs/>
          <w:color w:val="000000" w:themeColor="text1"/>
          <w:spacing w:val="-2"/>
          <w:sz w:val="28"/>
          <w:szCs w:val="28"/>
        </w:rPr>
        <w:t xml:space="preserve">được Thủ tướng Chính phủ phê duyệt tại </w:t>
      </w:r>
      <w:r w:rsidRPr="0093280C">
        <w:rPr>
          <w:rFonts w:ascii="Times New Roman" w:hAnsi="Times New Roman" w:cs="Times New Roman"/>
          <w:color w:val="000000" w:themeColor="text1"/>
          <w:spacing w:val="-2"/>
          <w:sz w:val="28"/>
          <w:szCs w:val="28"/>
        </w:rPr>
        <w:t>Quyết định</w:t>
      </w:r>
      <w:r w:rsidRPr="0093280C">
        <w:rPr>
          <w:rFonts w:ascii="Times New Roman" w:hAnsi="Times New Roman" w:cs="Times New Roman"/>
          <w:color w:val="000000" w:themeColor="text1"/>
          <w:sz w:val="28"/>
          <w:szCs w:val="28"/>
        </w:rPr>
        <w:t xml:space="preserve"> số 1331/QĐ-TTg </w:t>
      </w:r>
      <w:r w:rsidRPr="0093280C">
        <w:rPr>
          <w:rFonts w:ascii="Times New Roman" w:hAnsi="Times New Roman" w:cs="Times New Roman"/>
          <w:iCs/>
          <w:color w:val="000000" w:themeColor="text1"/>
          <w:spacing w:val="-2"/>
          <w:sz w:val="28"/>
          <w:szCs w:val="28"/>
        </w:rPr>
        <w:t>ngày 24 tháng 7 năm 2021</w:t>
      </w:r>
      <w:r w:rsidRPr="0093280C">
        <w:rPr>
          <w:rFonts w:ascii="Times New Roman" w:hAnsi="Times New Roman" w:cs="Times New Roman"/>
          <w:color w:val="000000" w:themeColor="text1"/>
          <w:sz w:val="28"/>
          <w:szCs w:val="28"/>
        </w:rPr>
        <w:t xml:space="preserve">. </w:t>
      </w:r>
    </w:p>
    <w:p w:rsidR="00967E6B" w:rsidRPr="0093280C" w:rsidRDefault="00967E6B" w:rsidP="009B272B">
      <w:pPr>
        <w:tabs>
          <w:tab w:val="left" w:pos="5250"/>
        </w:tabs>
        <w:spacing w:after="0" w:line="240" w:lineRule="auto"/>
        <w:ind w:firstLine="709"/>
        <w:jc w:val="both"/>
        <w:rPr>
          <w:rFonts w:ascii="Times New Roman" w:hAnsi="Times New Roman" w:cs="Times New Roman"/>
          <w:iCs/>
          <w:color w:val="000000" w:themeColor="text1"/>
          <w:spacing w:val="-2"/>
          <w:sz w:val="28"/>
          <w:szCs w:val="28"/>
        </w:rPr>
      </w:pPr>
      <w:r w:rsidRPr="0093280C">
        <w:rPr>
          <w:rFonts w:ascii="Times New Roman" w:hAnsi="Times New Roman" w:cs="Times New Roman"/>
          <w:iCs/>
          <w:color w:val="000000" w:themeColor="text1"/>
          <w:spacing w:val="-2"/>
          <w:sz w:val="28"/>
          <w:szCs w:val="28"/>
        </w:rPr>
        <w:t>- Nghị quyết phát triển thanh niên Thành phố Hồ Chí Minh giai đoạn 2022 - 2030; Chương trình phát triển thanh niên Thành phố giai đoạn 2023 - 2025.</w:t>
      </w:r>
    </w:p>
    <w:p w:rsidR="00967E6B" w:rsidRPr="0093280C" w:rsidRDefault="00967E6B" w:rsidP="009B272B">
      <w:pPr>
        <w:tabs>
          <w:tab w:val="left" w:pos="5250"/>
        </w:tabs>
        <w:spacing w:after="0" w:line="240" w:lineRule="auto"/>
        <w:ind w:firstLine="709"/>
        <w:jc w:val="both"/>
        <w:rPr>
          <w:rFonts w:ascii="Times New Roman" w:hAnsi="Times New Roman" w:cs="Times New Roman"/>
          <w:iCs/>
          <w:color w:val="000000" w:themeColor="text1"/>
          <w:sz w:val="28"/>
          <w:szCs w:val="28"/>
        </w:rPr>
      </w:pPr>
      <w:r w:rsidRPr="0093280C">
        <w:rPr>
          <w:rFonts w:ascii="Times New Roman" w:hAnsi="Times New Roman" w:cs="Times New Roman"/>
          <w:iCs/>
          <w:color w:val="000000" w:themeColor="text1"/>
          <w:sz w:val="28"/>
          <w:szCs w:val="28"/>
        </w:rPr>
        <w:t>- Các nội dung đào tạo kỹ năng, Anh văn (trình độ B1, B2), vi tính, hội nhập quốc tế, chuyển đổi số.</w:t>
      </w:r>
    </w:p>
    <w:p w:rsidR="00967E6B" w:rsidRPr="0093280C" w:rsidRDefault="00967E6B" w:rsidP="009B272B">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Nghị quyết số 02-NQ/QU ngày 27 tháng 10 năm 2020 của Quận ủy Quận 7 về lãnh đạo Công tác Thanh niên giai đoạn 2020 – 2025.</w:t>
      </w:r>
    </w:p>
    <w:p w:rsidR="00967E6B" w:rsidRPr="0093280C" w:rsidRDefault="00967E6B" w:rsidP="009B272B">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Quyết định số 1466/QĐ-UBND ngày 09 tháng 5 năm 2023 về ban hành Chương trình phát triển thanh niên Quận 7 giai đoạn 2023 – 2030.</w:t>
      </w:r>
    </w:p>
    <w:p w:rsidR="00967E6B" w:rsidRPr="0093280C" w:rsidRDefault="00967E6B" w:rsidP="009B272B">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hAnsi="Times New Roman" w:cs="Times New Roman"/>
          <w:color w:val="000000" w:themeColor="text1"/>
          <w:sz w:val="28"/>
          <w:szCs w:val="28"/>
        </w:rPr>
        <w:t>- Nghị quyết số 3166/NQLT-UBND-ĐTN ngày 15/6/2023 về ban hành Quy chế phối hợp công tác của Ủy ban nhân dân Quận 7 và Ban Chấp hành Đoàn Quận 7 giai đoạn 2023 – 2027.</w:t>
      </w:r>
    </w:p>
    <w:p w:rsidR="009D190C" w:rsidRPr="0093280C" w:rsidRDefault="009D190C" w:rsidP="009B272B">
      <w:pPr>
        <w:tabs>
          <w:tab w:val="left" w:pos="5250"/>
        </w:tabs>
        <w:spacing w:after="0" w:line="240" w:lineRule="auto"/>
        <w:ind w:firstLine="709"/>
        <w:jc w:val="both"/>
        <w:rPr>
          <w:rFonts w:ascii="Times New Roman" w:hAnsi="Times New Roman" w:cs="Times New Roman"/>
          <w:color w:val="000000" w:themeColor="text1"/>
          <w:sz w:val="28"/>
          <w:szCs w:val="28"/>
        </w:rPr>
      </w:pPr>
      <w:r w:rsidRPr="0093280C">
        <w:rPr>
          <w:rFonts w:ascii="Times New Roman" w:eastAsia="Times New Roman" w:hAnsi="Times New Roman" w:cs="Times New Roman"/>
          <w:iCs/>
          <w:color w:val="000000" w:themeColor="text1"/>
          <w:sz w:val="28"/>
          <w:szCs w:val="28"/>
        </w:rPr>
        <w:t>- Kế hoạch số 885/KH-UBND ngày 26 tháng 2 năm 2024 của Ủy ban nhân dân Thành phố Hồ Chí Minh về thực hiện công tác quản lý nhà nước về thanh niên năm 2024 trên địa bàn Thành phố Hồ Chí Minh.</w:t>
      </w:r>
    </w:p>
    <w:p w:rsidR="00967E6B" w:rsidRPr="0093280C" w:rsidRDefault="00967E6B" w:rsidP="009B272B">
      <w:pPr>
        <w:tabs>
          <w:tab w:val="left" w:pos="5250"/>
        </w:tabs>
        <w:spacing w:after="0" w:line="240" w:lineRule="auto"/>
        <w:ind w:firstLine="709"/>
        <w:jc w:val="both"/>
        <w:rPr>
          <w:rFonts w:ascii="Times New Roman" w:hAnsi="Times New Roman" w:cs="Times New Roman"/>
          <w:iCs/>
          <w:color w:val="000000" w:themeColor="text1"/>
          <w:sz w:val="28"/>
          <w:szCs w:val="28"/>
        </w:rPr>
      </w:pPr>
      <w:r w:rsidRPr="0093280C">
        <w:rPr>
          <w:rFonts w:ascii="Times New Roman" w:hAnsi="Times New Roman" w:cs="Times New Roman"/>
          <w:color w:val="000000" w:themeColor="text1"/>
          <w:sz w:val="28"/>
          <w:szCs w:val="28"/>
        </w:rPr>
        <w:t>- Chương trình phát triển Thanh niên Quận 7 năm 2024.</w:t>
      </w:r>
    </w:p>
    <w:p w:rsidR="00967E6B" w:rsidRPr="0093280C" w:rsidRDefault="00967E6B" w:rsidP="009B272B">
      <w:pPr>
        <w:tabs>
          <w:tab w:val="left" w:pos="5250"/>
        </w:tabs>
        <w:spacing w:after="0" w:line="240" w:lineRule="auto"/>
        <w:ind w:firstLine="709"/>
        <w:jc w:val="both"/>
        <w:rPr>
          <w:rFonts w:ascii="Times New Roman" w:hAnsi="Times New Roman" w:cs="Times New Roman"/>
          <w:sz w:val="28"/>
          <w:szCs w:val="28"/>
        </w:rPr>
      </w:pPr>
      <w:r w:rsidRPr="0093280C">
        <w:rPr>
          <w:rFonts w:ascii="Times New Roman" w:hAnsi="Times New Roman" w:cs="Times New Roman"/>
          <w:sz w:val="28"/>
          <w:szCs w:val="28"/>
        </w:rPr>
        <w:t>b) Đối tượng tập huấn</w:t>
      </w:r>
    </w:p>
    <w:p w:rsidR="00D038B5" w:rsidRPr="0093280C" w:rsidRDefault="00D038B5" w:rsidP="009B272B">
      <w:pPr>
        <w:tabs>
          <w:tab w:val="left" w:pos="900"/>
        </w:tabs>
        <w:spacing w:after="0" w:line="240" w:lineRule="auto"/>
        <w:ind w:firstLine="720"/>
        <w:jc w:val="both"/>
        <w:rPr>
          <w:rFonts w:ascii="Times New Roman" w:hAnsi="Times New Roman" w:cs="Times New Roman"/>
          <w:bCs/>
          <w:sz w:val="28"/>
          <w:szCs w:val="28"/>
          <w:lang w:val="sv-SE"/>
        </w:rPr>
      </w:pPr>
      <w:r w:rsidRPr="0093280C">
        <w:rPr>
          <w:rFonts w:ascii="Times New Roman" w:hAnsi="Times New Roman" w:cs="Times New Roman"/>
          <w:bCs/>
          <w:sz w:val="28"/>
          <w:szCs w:val="28"/>
          <w:lang w:val="sv-SE"/>
        </w:rPr>
        <w:t xml:space="preserve">- Lãnh đạo và công chức phụ trách công tác thanh niên </w:t>
      </w:r>
      <w:r w:rsidR="00B1151D">
        <w:rPr>
          <w:rFonts w:ascii="Times New Roman" w:hAnsi="Times New Roman" w:cs="Times New Roman"/>
          <w:bCs/>
          <w:sz w:val="28"/>
          <w:szCs w:val="28"/>
          <w:lang w:val="sv-SE"/>
        </w:rPr>
        <w:t>của Phòng Giáo dục và Đào tạo quận.</w:t>
      </w:r>
    </w:p>
    <w:p w:rsidR="00D038B5" w:rsidRPr="0093280C" w:rsidRDefault="00D038B5" w:rsidP="009B272B">
      <w:pPr>
        <w:spacing w:after="0" w:line="240" w:lineRule="auto"/>
        <w:ind w:firstLine="720"/>
        <w:jc w:val="both"/>
        <w:rPr>
          <w:rFonts w:ascii="Times New Roman" w:hAnsi="Times New Roman" w:cs="Times New Roman"/>
          <w:bCs/>
          <w:sz w:val="28"/>
          <w:szCs w:val="28"/>
          <w:lang w:val="sv-SE"/>
        </w:rPr>
      </w:pPr>
      <w:r w:rsidRPr="0093280C">
        <w:rPr>
          <w:rFonts w:ascii="Times New Roman" w:hAnsi="Times New Roman" w:cs="Times New Roman"/>
          <w:sz w:val="28"/>
          <w:szCs w:val="28"/>
        </w:rPr>
        <w:t>- Đại diện Ban Giám hiệu các trường Tiểu học và Trung học cơ sở trên địa bàn quận</w:t>
      </w:r>
      <w:r w:rsidRPr="0093280C">
        <w:rPr>
          <w:rFonts w:ascii="Times New Roman" w:hAnsi="Times New Roman" w:cs="Times New Roman"/>
          <w:bCs/>
          <w:sz w:val="28"/>
          <w:szCs w:val="28"/>
          <w:lang w:val="sv-SE"/>
        </w:rPr>
        <w:t>.</w:t>
      </w:r>
    </w:p>
    <w:p w:rsidR="00D038B5" w:rsidRPr="0093280C" w:rsidRDefault="00D038B5" w:rsidP="009B272B">
      <w:pPr>
        <w:spacing w:after="0" w:line="240" w:lineRule="auto"/>
        <w:jc w:val="both"/>
        <w:rPr>
          <w:rFonts w:ascii="Times New Roman" w:hAnsi="Times New Roman" w:cs="Times New Roman"/>
          <w:bCs/>
          <w:sz w:val="28"/>
          <w:szCs w:val="28"/>
          <w:lang w:val="sv-SE"/>
        </w:rPr>
      </w:pPr>
      <w:r w:rsidRPr="0093280C">
        <w:rPr>
          <w:rFonts w:ascii="Times New Roman" w:hAnsi="Times New Roman" w:cs="Times New Roman"/>
          <w:bCs/>
          <w:sz w:val="28"/>
          <w:szCs w:val="28"/>
          <w:lang w:val="sv-SE"/>
        </w:rPr>
        <w:tab/>
        <w:t>- Tổng phụ trách Đội Thiếu niên Tiền phong Hồ Chí Minh tại các trường Tiểu học và Trung học cơ sở trên địa bàn quận.</w:t>
      </w:r>
    </w:p>
    <w:p w:rsidR="00967E6B" w:rsidRPr="0093280C" w:rsidRDefault="00967E6B" w:rsidP="009B272B">
      <w:pPr>
        <w:spacing w:after="0" w:line="240" w:lineRule="auto"/>
        <w:ind w:firstLine="709"/>
        <w:jc w:val="both"/>
        <w:rPr>
          <w:rFonts w:ascii="Times New Roman" w:hAnsi="Times New Roman" w:cs="Times New Roman"/>
          <w:sz w:val="28"/>
          <w:szCs w:val="28"/>
        </w:rPr>
      </w:pPr>
      <w:r w:rsidRPr="0093280C">
        <w:rPr>
          <w:rFonts w:ascii="Times New Roman" w:hAnsi="Times New Roman" w:cs="Times New Roman"/>
          <w:sz w:val="28"/>
          <w:szCs w:val="28"/>
        </w:rPr>
        <w:t>Thời gian thực hiện: trước Quý II/2024.</w:t>
      </w:r>
    </w:p>
    <w:p w:rsidR="00D038B5" w:rsidRPr="0093280C" w:rsidRDefault="00D038B5" w:rsidP="009B272B">
      <w:pPr>
        <w:tabs>
          <w:tab w:val="left" w:pos="5250"/>
        </w:tabs>
        <w:spacing w:after="0" w:line="240" w:lineRule="auto"/>
        <w:ind w:firstLine="720"/>
        <w:jc w:val="both"/>
        <w:rPr>
          <w:rFonts w:ascii="Times New Roman" w:hAnsi="Times New Roman" w:cs="Times New Roman"/>
          <w:b/>
          <w:i/>
          <w:sz w:val="28"/>
          <w:szCs w:val="28"/>
        </w:rPr>
      </w:pPr>
      <w:r w:rsidRPr="0093280C">
        <w:rPr>
          <w:rFonts w:ascii="Times New Roman" w:hAnsi="Times New Roman" w:cs="Times New Roman"/>
          <w:b/>
          <w:i/>
          <w:sz w:val="28"/>
          <w:szCs w:val="28"/>
        </w:rPr>
        <w:t xml:space="preserve">3.2. Tham gia tập huấn nghiệp vụ quản lý nhà nước về công tác thanh niên và các văn bản có liên quan do Sở Nội vụ </w:t>
      </w:r>
      <w:r w:rsidRPr="0093280C">
        <w:rPr>
          <w:rFonts w:ascii="Times New Roman" w:hAnsi="Times New Roman" w:cs="Times New Roman"/>
          <w:b/>
          <w:i/>
          <w:color w:val="000000" w:themeColor="text1"/>
          <w:sz w:val="28"/>
          <w:szCs w:val="28"/>
        </w:rPr>
        <w:t>Thành phố Hồ Chí Minh tổ chức.</w:t>
      </w:r>
    </w:p>
    <w:p w:rsidR="00D038B5" w:rsidRPr="0093280C" w:rsidRDefault="00D038B5" w:rsidP="006F008A">
      <w:pPr>
        <w:spacing w:after="0" w:line="240" w:lineRule="auto"/>
        <w:ind w:firstLine="720"/>
        <w:jc w:val="both"/>
        <w:rPr>
          <w:rFonts w:ascii="Times New Roman" w:hAnsi="Times New Roman" w:cs="Times New Roman"/>
          <w:sz w:val="28"/>
          <w:szCs w:val="28"/>
        </w:rPr>
      </w:pPr>
      <w:r w:rsidRPr="0093280C">
        <w:rPr>
          <w:rFonts w:ascii="Times New Roman" w:hAnsi="Times New Roman" w:cs="Times New Roman"/>
          <w:spacing w:val="-6"/>
          <w:sz w:val="28"/>
          <w:szCs w:val="28"/>
        </w:rPr>
        <w:t xml:space="preserve">- Đối tượng: Công chức </w:t>
      </w:r>
      <w:r w:rsidRPr="0093280C">
        <w:rPr>
          <w:rFonts w:ascii="Times New Roman" w:hAnsi="Times New Roman" w:cs="Times New Roman"/>
          <w:sz w:val="28"/>
          <w:szCs w:val="28"/>
        </w:rPr>
        <w:t xml:space="preserve">được giao thực hiện nhiệm vụ quản lý nhà nước về thanh niên và Chương trình phát triển thanh niên </w:t>
      </w:r>
      <w:r w:rsidR="006F008A">
        <w:rPr>
          <w:rFonts w:ascii="Times New Roman" w:hAnsi="Times New Roman" w:cs="Times New Roman"/>
          <w:sz w:val="28"/>
          <w:szCs w:val="28"/>
        </w:rPr>
        <w:t>của Phòng Giáo dục và Đào tao</w:t>
      </w:r>
      <w:r w:rsidRPr="0093280C">
        <w:rPr>
          <w:rFonts w:ascii="Times New Roman" w:hAnsi="Times New Roman" w:cs="Times New Roman"/>
          <w:sz w:val="28"/>
          <w:szCs w:val="28"/>
        </w:rPr>
        <w:t>.</w:t>
      </w:r>
    </w:p>
    <w:p w:rsidR="00D038B5" w:rsidRPr="0093280C" w:rsidRDefault="00D038B5" w:rsidP="009B272B">
      <w:pPr>
        <w:spacing w:after="0" w:line="240" w:lineRule="auto"/>
        <w:jc w:val="both"/>
        <w:rPr>
          <w:rFonts w:ascii="Times New Roman" w:hAnsi="Times New Roman" w:cs="Times New Roman"/>
          <w:spacing w:val="-10"/>
          <w:sz w:val="28"/>
          <w:szCs w:val="28"/>
        </w:rPr>
      </w:pPr>
      <w:r w:rsidRPr="0093280C">
        <w:rPr>
          <w:rFonts w:ascii="Times New Roman" w:hAnsi="Times New Roman" w:cs="Times New Roman"/>
          <w:sz w:val="28"/>
          <w:szCs w:val="28"/>
        </w:rPr>
        <w:tab/>
      </w:r>
      <w:r w:rsidRPr="0093280C">
        <w:rPr>
          <w:rFonts w:ascii="Times New Roman" w:hAnsi="Times New Roman" w:cs="Times New Roman"/>
          <w:spacing w:val="-10"/>
          <w:sz w:val="28"/>
          <w:szCs w:val="28"/>
        </w:rPr>
        <w:t>- Tổng phụ trách Đội tại các trường Tiểu học và Trung học cơ sở trên địa bàn quận.</w:t>
      </w:r>
    </w:p>
    <w:p w:rsidR="00D038B5" w:rsidRPr="0093280C" w:rsidRDefault="00D038B5" w:rsidP="009B272B">
      <w:pPr>
        <w:tabs>
          <w:tab w:val="left" w:pos="720"/>
          <w:tab w:val="left" w:pos="6780"/>
        </w:tabs>
        <w:spacing w:after="0" w:line="240" w:lineRule="auto"/>
        <w:ind w:firstLine="709"/>
        <w:jc w:val="both"/>
        <w:rPr>
          <w:rFonts w:ascii="Times New Roman" w:hAnsi="Times New Roman" w:cs="Times New Roman"/>
          <w:b/>
          <w:spacing w:val="-6"/>
          <w:sz w:val="28"/>
          <w:szCs w:val="28"/>
        </w:rPr>
      </w:pPr>
      <w:r w:rsidRPr="0093280C">
        <w:rPr>
          <w:rFonts w:ascii="Times New Roman" w:hAnsi="Times New Roman" w:cs="Times New Roman"/>
          <w:b/>
          <w:spacing w:val="-6"/>
          <w:sz w:val="28"/>
          <w:szCs w:val="28"/>
        </w:rPr>
        <w:lastRenderedPageBreak/>
        <w:tab/>
        <w:t>4. Thực hiện chế độ, chính sách đối với thanh niên</w:t>
      </w:r>
      <w:r w:rsidRPr="0093280C">
        <w:rPr>
          <w:rFonts w:ascii="Times New Roman" w:hAnsi="Times New Roman" w:cs="Times New Roman"/>
          <w:b/>
          <w:spacing w:val="-6"/>
          <w:sz w:val="28"/>
          <w:szCs w:val="28"/>
        </w:rPr>
        <w:tab/>
      </w:r>
    </w:p>
    <w:p w:rsidR="00D038B5" w:rsidRPr="0093280C" w:rsidRDefault="00D038B5" w:rsidP="009B272B">
      <w:pPr>
        <w:spacing w:after="0" w:line="240" w:lineRule="auto"/>
        <w:ind w:firstLine="709"/>
        <w:jc w:val="both"/>
        <w:rPr>
          <w:rFonts w:ascii="Times New Roman" w:hAnsi="Times New Roman" w:cs="Times New Roman"/>
          <w:spacing w:val="-2"/>
          <w:sz w:val="28"/>
          <w:szCs w:val="28"/>
        </w:rPr>
      </w:pPr>
      <w:r w:rsidRPr="0093280C">
        <w:rPr>
          <w:rFonts w:ascii="Times New Roman" w:eastAsia="Times New Roman" w:hAnsi="Times New Roman" w:cs="Times New Roman"/>
          <w:spacing w:val="2"/>
          <w:sz w:val="28"/>
          <w:szCs w:val="28"/>
        </w:rPr>
        <w:tab/>
        <w:t xml:space="preserve">- </w:t>
      </w:r>
      <w:r w:rsidR="006F008A">
        <w:rPr>
          <w:rFonts w:ascii="Times New Roman" w:eastAsia="Times New Roman" w:hAnsi="Times New Roman" w:cs="Times New Roman"/>
          <w:spacing w:val="2"/>
          <w:sz w:val="28"/>
          <w:szCs w:val="28"/>
        </w:rPr>
        <w:t xml:space="preserve">Các </w:t>
      </w:r>
      <w:r w:rsidR="006F008A">
        <w:rPr>
          <w:rFonts w:ascii="Times New Roman" w:hAnsi="Times New Roman" w:cs="Times New Roman"/>
          <w:spacing w:val="6"/>
          <w:sz w:val="28"/>
          <w:szCs w:val="28"/>
        </w:rPr>
        <w:t>cơ sở giáo dục có trách</w:t>
      </w:r>
      <w:r w:rsidRPr="0093280C">
        <w:rPr>
          <w:rFonts w:ascii="Times New Roman" w:hAnsi="Times New Roman" w:cs="Times New Roman"/>
          <w:spacing w:val="6"/>
          <w:sz w:val="28"/>
          <w:szCs w:val="28"/>
        </w:rPr>
        <w:t xml:space="preserve"> </w:t>
      </w:r>
      <w:r w:rsidR="006F008A">
        <w:rPr>
          <w:rFonts w:ascii="Times New Roman" w:hAnsi="Times New Roman" w:cs="Times New Roman"/>
          <w:spacing w:val="6"/>
          <w:sz w:val="28"/>
          <w:szCs w:val="28"/>
        </w:rPr>
        <w:t xml:space="preserve">nhiệm phối hợp cùng </w:t>
      </w:r>
      <w:r w:rsidR="006F008A" w:rsidRPr="0093280C">
        <w:rPr>
          <w:rFonts w:ascii="Times New Roman" w:hAnsi="Times New Roman" w:cs="Times New Roman"/>
          <w:spacing w:val="2"/>
          <w:sz w:val="28"/>
          <w:szCs w:val="28"/>
        </w:rPr>
        <w:t>Phòng Lao động - Thương binh và Xã hội</w:t>
      </w:r>
      <w:r w:rsidR="00B416D9">
        <w:rPr>
          <w:rFonts w:ascii="Times New Roman" w:hAnsi="Times New Roman" w:cs="Times New Roman"/>
          <w:spacing w:val="2"/>
          <w:sz w:val="28"/>
          <w:szCs w:val="28"/>
        </w:rPr>
        <w:t xml:space="preserve">, </w:t>
      </w:r>
      <w:r w:rsidR="006F008A" w:rsidRPr="0093280C">
        <w:rPr>
          <w:rFonts w:ascii="Times New Roman" w:hAnsi="Times New Roman" w:cs="Times New Roman"/>
          <w:spacing w:val="2"/>
          <w:sz w:val="28"/>
          <w:szCs w:val="28"/>
        </w:rPr>
        <w:t xml:space="preserve">phòng Nội vụ </w:t>
      </w:r>
      <w:r w:rsidR="006F008A" w:rsidRPr="0093280C">
        <w:rPr>
          <w:rFonts w:ascii="Times New Roman" w:hAnsi="Times New Roman" w:cs="Times New Roman"/>
          <w:spacing w:val="6"/>
          <w:sz w:val="28"/>
          <w:szCs w:val="28"/>
        </w:rPr>
        <w:t xml:space="preserve">cùng các cơ quan </w:t>
      </w:r>
      <w:r w:rsidRPr="0093280C">
        <w:rPr>
          <w:rFonts w:ascii="Times New Roman" w:hAnsi="Times New Roman" w:cs="Times New Roman"/>
          <w:spacing w:val="6"/>
          <w:sz w:val="28"/>
          <w:szCs w:val="28"/>
        </w:rPr>
        <w:t>có liên</w:t>
      </w:r>
      <w:r w:rsidRPr="0093280C">
        <w:rPr>
          <w:rFonts w:ascii="Times New Roman" w:eastAsia="Times New Roman" w:hAnsi="Times New Roman" w:cs="Times New Roman"/>
          <w:spacing w:val="6"/>
          <w:sz w:val="28"/>
          <w:szCs w:val="28"/>
        </w:rPr>
        <w:t xml:space="preserve"> quan </w:t>
      </w:r>
      <w:r w:rsidRPr="0093280C">
        <w:rPr>
          <w:rFonts w:ascii="Times New Roman" w:hAnsi="Times New Roman" w:cs="Times New Roman"/>
          <w:spacing w:val="6"/>
          <w:sz w:val="28"/>
          <w:szCs w:val="28"/>
        </w:rPr>
        <w:t>giải quyết chế độ, chính sách đối với thanh</w:t>
      </w:r>
      <w:r w:rsidRPr="0093280C">
        <w:rPr>
          <w:rFonts w:ascii="Times New Roman" w:hAnsi="Times New Roman" w:cs="Times New Roman"/>
          <w:sz w:val="28"/>
          <w:szCs w:val="28"/>
        </w:rPr>
        <w:t xml:space="preserve"> niên xung phong cơ sở ở miền Nam tham gia kháng chiến giai đoạn 1965 </w:t>
      </w:r>
      <w:r w:rsidRPr="0093280C">
        <w:rPr>
          <w:rFonts w:ascii="Times New Roman" w:hAnsi="Times New Roman" w:cs="Times New Roman"/>
          <w:spacing w:val="-4"/>
          <w:sz w:val="28"/>
          <w:szCs w:val="28"/>
        </w:rPr>
        <w:t>- 1975 quy định tại Nghị định số 112/2017/NĐ-CP ngày 06 tháng 10 năm 2017</w:t>
      </w:r>
      <w:r w:rsidRPr="0093280C">
        <w:rPr>
          <w:rFonts w:ascii="Times New Roman" w:hAnsi="Times New Roman" w:cs="Times New Roman"/>
          <w:sz w:val="28"/>
          <w:szCs w:val="28"/>
        </w:rPr>
        <w:t xml:space="preserve"> của Chính phủ; chế độ đối với thanh niên xung phong đã hoàn thành nhiệm vụ trong </w:t>
      </w:r>
      <w:r w:rsidRPr="0093280C">
        <w:rPr>
          <w:rFonts w:ascii="Times New Roman" w:hAnsi="Times New Roman" w:cs="Times New Roman"/>
          <w:spacing w:val="-6"/>
          <w:sz w:val="28"/>
          <w:szCs w:val="28"/>
        </w:rPr>
        <w:t>kháng chiến quy định tại Quyết định số 40/2011/QĐ-TTg ngày 27 tháng 7 năm</w:t>
      </w:r>
      <w:r w:rsidRPr="0093280C">
        <w:rPr>
          <w:rFonts w:ascii="Times New Roman" w:hAnsi="Times New Roman" w:cs="Times New Roman"/>
          <w:sz w:val="28"/>
          <w:szCs w:val="28"/>
        </w:rPr>
        <w:t xml:space="preserve"> 2011 của Thủ tướng Chính phủ; Thông tư liên tịch số 08/2012/TTLT-</w:t>
      </w:r>
      <w:r w:rsidRPr="0093280C">
        <w:rPr>
          <w:rFonts w:ascii="Times New Roman" w:hAnsi="Times New Roman" w:cs="Times New Roman"/>
          <w:spacing w:val="-6"/>
          <w:sz w:val="28"/>
          <w:szCs w:val="28"/>
        </w:rPr>
        <w:t>BLĐTBXH- BNV-BTC ngày 16 tháng 4 năm 2012 của Bộ Lao động - Thương</w:t>
      </w:r>
      <w:r w:rsidRPr="0093280C">
        <w:rPr>
          <w:rFonts w:ascii="Times New Roman" w:hAnsi="Times New Roman" w:cs="Times New Roman"/>
          <w:sz w:val="28"/>
          <w:szCs w:val="28"/>
        </w:rPr>
        <w:t xml:space="preserve"> binh </w:t>
      </w:r>
      <w:r w:rsidRPr="0093280C">
        <w:rPr>
          <w:rFonts w:ascii="Times New Roman" w:hAnsi="Times New Roman" w:cs="Times New Roman"/>
          <w:spacing w:val="-8"/>
          <w:sz w:val="28"/>
          <w:szCs w:val="28"/>
        </w:rPr>
        <w:t xml:space="preserve">và Xã hội, </w:t>
      </w:r>
      <w:r w:rsidRPr="0093280C">
        <w:rPr>
          <w:rFonts w:ascii="Times New Roman" w:hAnsi="Times New Roman" w:cs="Times New Roman"/>
          <w:spacing w:val="2"/>
          <w:sz w:val="28"/>
          <w:szCs w:val="28"/>
        </w:rPr>
        <w:t>Bộ Nội vụ và Bộ Tài chính; các quy định tại Nghị định số 12/2011/NĐ-CP và Thông</w:t>
      </w:r>
      <w:r w:rsidRPr="0093280C">
        <w:rPr>
          <w:rFonts w:ascii="Times New Roman" w:hAnsi="Times New Roman" w:cs="Times New Roman"/>
          <w:spacing w:val="-2"/>
          <w:sz w:val="28"/>
          <w:szCs w:val="28"/>
        </w:rPr>
        <w:t xml:space="preserve"> tư số 18/2014/TT-BNV ngày 25 tháng 11 năm 2014 của Bộ Nội vụ. </w:t>
      </w:r>
    </w:p>
    <w:p w:rsidR="00D038B5" w:rsidRPr="0093280C" w:rsidRDefault="00D038B5" w:rsidP="009B272B">
      <w:pPr>
        <w:tabs>
          <w:tab w:val="left" w:pos="720"/>
        </w:tabs>
        <w:spacing w:after="0" w:line="240" w:lineRule="auto"/>
        <w:ind w:firstLine="709"/>
        <w:jc w:val="both"/>
        <w:rPr>
          <w:rFonts w:ascii="Times New Roman" w:hAnsi="Times New Roman" w:cs="Times New Roman"/>
          <w:sz w:val="28"/>
          <w:szCs w:val="28"/>
        </w:rPr>
      </w:pPr>
      <w:r w:rsidRPr="0093280C">
        <w:rPr>
          <w:rFonts w:ascii="Times New Roman" w:hAnsi="Times New Roman" w:cs="Times New Roman"/>
          <w:sz w:val="28"/>
          <w:szCs w:val="28"/>
        </w:rPr>
        <w:tab/>
        <w:t>Thời gian thực hiện: quý I, II, III và báo cáo kết quả thực hiện trong quý IV năm 2024.</w:t>
      </w:r>
    </w:p>
    <w:p w:rsidR="004654AD" w:rsidRPr="0093280C" w:rsidRDefault="00AE3507" w:rsidP="009B272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Các </w:t>
      </w:r>
      <w:r w:rsidR="004654AD" w:rsidRPr="0093280C">
        <w:rPr>
          <w:rFonts w:ascii="Times New Roman" w:hAnsi="Times New Roman" w:cs="Times New Roman"/>
          <w:color w:val="000000"/>
          <w:sz w:val="28"/>
          <w:szCs w:val="28"/>
        </w:rPr>
        <w:t xml:space="preserve">đơn vị </w:t>
      </w:r>
      <w:r>
        <w:rPr>
          <w:rFonts w:ascii="Times New Roman" w:hAnsi="Times New Roman" w:cs="Times New Roman"/>
          <w:color w:val="000000"/>
          <w:sz w:val="28"/>
          <w:szCs w:val="28"/>
        </w:rPr>
        <w:t xml:space="preserve">có trách nhiệm phối hợp cùng </w:t>
      </w:r>
      <w:r w:rsidRPr="0093280C">
        <w:rPr>
          <w:rFonts w:ascii="Times New Roman" w:hAnsi="Times New Roman" w:cs="Times New Roman"/>
          <w:color w:val="000000"/>
          <w:sz w:val="28"/>
          <w:szCs w:val="28"/>
        </w:rPr>
        <w:t>Phòng Nộ</w:t>
      </w:r>
      <w:r>
        <w:rPr>
          <w:rFonts w:ascii="Times New Roman" w:hAnsi="Times New Roman" w:cs="Times New Roman"/>
          <w:color w:val="000000"/>
          <w:sz w:val="28"/>
          <w:szCs w:val="28"/>
        </w:rPr>
        <w:t>i vụ,</w:t>
      </w:r>
      <w:r w:rsidRPr="0093280C">
        <w:rPr>
          <w:rFonts w:ascii="Times New Roman" w:hAnsi="Times New Roman" w:cs="Times New Roman"/>
          <w:color w:val="000000"/>
          <w:sz w:val="28"/>
          <w:szCs w:val="28"/>
        </w:rPr>
        <w:t xml:space="preserve"> Quậ</w:t>
      </w:r>
      <w:r>
        <w:rPr>
          <w:rFonts w:ascii="Times New Roman" w:hAnsi="Times New Roman" w:cs="Times New Roman"/>
          <w:color w:val="000000"/>
          <w:sz w:val="28"/>
          <w:szCs w:val="28"/>
        </w:rPr>
        <w:t xml:space="preserve">n Đoàn và các cơ quan đơn vị </w:t>
      </w:r>
      <w:r w:rsidR="004654AD" w:rsidRPr="0093280C">
        <w:rPr>
          <w:rFonts w:ascii="Times New Roman" w:hAnsi="Times New Roman" w:cs="Times New Roman"/>
          <w:color w:val="000000"/>
          <w:sz w:val="28"/>
          <w:szCs w:val="28"/>
        </w:rPr>
        <w:t>có liên quan rà soát việc triển khai thực hiện Quyết định số 43/2014/QĐ-UBND ngày 04 tháng 12 năm 2014 của Ủy ban nhân dân Thành phố ban hành Quy định về chức danh và chế độ, chính sách đối với Tổng phụ trách Đội Thiếu niên Tiền phong Hồ Chí Minh trong các trường Tiểu học, Trung học cơ sở và Trợ lý thanh niên tại Phòng Giáo dục và Đào tạo quận và tham mưu Ủy ban nhân dân quận Quy định về chức danh và chế độ, chính sách đối với Tổng phụ trách Đội Thiếu niên Tiền phong Hồ Chí Minh trong các trường Tiểu học, Trung học cơ sở và Trợ lý thanh niên tại Phòng Giáo dục và Đào tạo quận phù hợp với tình hình thực tế tại đơn vị.</w:t>
      </w:r>
    </w:p>
    <w:p w:rsidR="00D038B5" w:rsidRPr="0093280C" w:rsidRDefault="00D038B5" w:rsidP="009B272B">
      <w:pPr>
        <w:spacing w:after="0" w:line="240" w:lineRule="auto"/>
        <w:ind w:firstLine="709"/>
        <w:jc w:val="both"/>
        <w:rPr>
          <w:rFonts w:ascii="Times New Roman" w:eastAsia="Times New Roman" w:hAnsi="Times New Roman" w:cs="Times New Roman"/>
          <w:sz w:val="28"/>
          <w:szCs w:val="28"/>
        </w:rPr>
      </w:pPr>
      <w:r w:rsidRPr="0093280C">
        <w:rPr>
          <w:rFonts w:ascii="Times New Roman" w:eastAsia="Times New Roman" w:hAnsi="Times New Roman" w:cs="Times New Roman"/>
          <w:sz w:val="28"/>
          <w:szCs w:val="28"/>
        </w:rPr>
        <w:t>Thời gian thực hiện: trong năm 2024.</w:t>
      </w:r>
    </w:p>
    <w:p w:rsidR="004654AD" w:rsidRPr="0093280C" w:rsidRDefault="004654AD" w:rsidP="009B272B">
      <w:pPr>
        <w:spacing w:after="0" w:line="240" w:lineRule="auto"/>
        <w:ind w:firstLine="720"/>
        <w:jc w:val="both"/>
        <w:rPr>
          <w:rFonts w:ascii="Times New Roman" w:hAnsi="Times New Roman" w:cs="Times New Roman"/>
          <w:b/>
          <w:color w:val="000000" w:themeColor="text1"/>
          <w:spacing w:val="-2"/>
          <w:sz w:val="28"/>
          <w:szCs w:val="28"/>
        </w:rPr>
      </w:pPr>
      <w:r w:rsidRPr="0093280C">
        <w:rPr>
          <w:rFonts w:ascii="Times New Roman" w:hAnsi="Times New Roman" w:cs="Times New Roman"/>
          <w:b/>
          <w:color w:val="000000" w:themeColor="text1"/>
          <w:spacing w:val="-2"/>
          <w:sz w:val="28"/>
          <w:szCs w:val="28"/>
        </w:rPr>
        <w:t>5. Triển khai thực hiện Bộ chỉ tiêu thống kê về thanh niên Việt Nam theo quy định tại Thông tư số 11/2018/TT-BNV ngày 14 tháng 9 năm 2018 của Bộ Nội vụ và Thông tư số 07/2020/TT-BNV ngày 15 tháng 12 năm 2020 của Bộ Nội vụ quy định về chế độ báo cáo thống kê về thanh niên Việt Nam</w:t>
      </w:r>
    </w:p>
    <w:p w:rsidR="004654AD" w:rsidRPr="0093280C" w:rsidRDefault="004654AD" w:rsidP="009B272B">
      <w:pPr>
        <w:spacing w:after="0" w:line="240" w:lineRule="auto"/>
        <w:ind w:firstLine="720"/>
        <w:jc w:val="both"/>
        <w:rPr>
          <w:rFonts w:ascii="Times New Roman" w:hAnsi="Times New Roman" w:cs="Times New Roman"/>
          <w:spacing w:val="-2"/>
          <w:sz w:val="28"/>
          <w:szCs w:val="28"/>
        </w:rPr>
      </w:pPr>
      <w:r w:rsidRPr="0093280C">
        <w:rPr>
          <w:rFonts w:ascii="Times New Roman" w:hAnsi="Times New Roman" w:cs="Times New Roman"/>
          <w:spacing w:val="-8"/>
          <w:sz w:val="28"/>
          <w:szCs w:val="28"/>
        </w:rPr>
        <w:t xml:space="preserve">- Tiếp tục thực hiện Công văn số 190/UBND-VX ngày 19 tháng 01 năm 2021 </w:t>
      </w:r>
      <w:r w:rsidRPr="0093280C">
        <w:rPr>
          <w:rFonts w:ascii="Times New Roman" w:hAnsi="Times New Roman" w:cs="Times New Roman"/>
          <w:spacing w:val="-12"/>
          <w:sz w:val="28"/>
          <w:szCs w:val="28"/>
        </w:rPr>
        <w:t>của Ủy ban nhân dân Thành phố về triển khai thực hiện Thông tư số 07/2020/TT-BNV</w:t>
      </w:r>
      <w:r w:rsidRPr="0093280C">
        <w:rPr>
          <w:rFonts w:ascii="Times New Roman" w:hAnsi="Times New Roman" w:cs="Times New Roman"/>
          <w:spacing w:val="-2"/>
          <w:sz w:val="28"/>
          <w:szCs w:val="28"/>
        </w:rPr>
        <w:t xml:space="preserve"> ngày 15 tháng 12 năm 2020 của Bộ Nội vụ quy định về chế độ báo cáo thống kê về thanh niên Việt Nam (sau đây gọi tắt là Công văn số 190/UBND-VX), đề nghị:</w:t>
      </w:r>
    </w:p>
    <w:p w:rsidR="004654AD" w:rsidRPr="0093280C" w:rsidRDefault="004654AD" w:rsidP="009B272B">
      <w:pPr>
        <w:spacing w:after="0" w:line="240" w:lineRule="auto"/>
        <w:ind w:firstLine="720"/>
        <w:jc w:val="both"/>
        <w:rPr>
          <w:rStyle w:val="FontStyle17"/>
          <w:sz w:val="28"/>
          <w:szCs w:val="28"/>
        </w:rPr>
      </w:pPr>
      <w:r w:rsidRPr="0093280C">
        <w:rPr>
          <w:rStyle w:val="FontStyle17"/>
          <w:spacing w:val="6"/>
          <w:sz w:val="28"/>
          <w:szCs w:val="28"/>
        </w:rPr>
        <w:t>+ Các đơn vị thuộc quận thực</w:t>
      </w:r>
      <w:r w:rsidRPr="0093280C">
        <w:rPr>
          <w:rStyle w:val="FontStyle17"/>
          <w:sz w:val="28"/>
          <w:szCs w:val="28"/>
        </w:rPr>
        <w:t xml:space="preserve"> hiện việc thu thập các biểu mẫu theo Công văn số </w:t>
      </w:r>
      <w:r w:rsidRPr="0093280C">
        <w:rPr>
          <w:rFonts w:ascii="Times New Roman" w:hAnsi="Times New Roman" w:cs="Times New Roman"/>
          <w:spacing w:val="-2"/>
          <w:sz w:val="28"/>
          <w:szCs w:val="28"/>
        </w:rPr>
        <w:t>190/UBND-VX</w:t>
      </w:r>
      <w:r w:rsidRPr="0093280C">
        <w:rPr>
          <w:rStyle w:val="FontStyle17"/>
          <w:sz w:val="28"/>
          <w:szCs w:val="28"/>
        </w:rPr>
        <w:t>.</w:t>
      </w:r>
    </w:p>
    <w:p w:rsidR="004654AD" w:rsidRPr="0093280C" w:rsidRDefault="004654AD" w:rsidP="009B272B">
      <w:pPr>
        <w:spacing w:after="0" w:line="240" w:lineRule="auto"/>
        <w:ind w:firstLine="720"/>
        <w:jc w:val="both"/>
        <w:rPr>
          <w:rStyle w:val="FontStyle17"/>
          <w:spacing w:val="4"/>
          <w:sz w:val="28"/>
          <w:szCs w:val="28"/>
        </w:rPr>
      </w:pPr>
      <w:r w:rsidRPr="0093280C">
        <w:rPr>
          <w:rFonts w:ascii="Times New Roman" w:eastAsia="Times New Roman" w:hAnsi="Times New Roman" w:cs="Times New Roman"/>
          <w:spacing w:val="4"/>
          <w:sz w:val="28"/>
          <w:szCs w:val="28"/>
        </w:rPr>
        <w:t>Thời gian thực hiện:</w:t>
      </w:r>
      <w:r w:rsidRPr="0093280C">
        <w:rPr>
          <w:rFonts w:ascii="Times New Roman" w:eastAsia="Times New Roman" w:hAnsi="Times New Roman" w:cs="Times New Roman"/>
          <w:b/>
          <w:spacing w:val="4"/>
          <w:sz w:val="28"/>
          <w:szCs w:val="28"/>
        </w:rPr>
        <w:t xml:space="preserve"> </w:t>
      </w:r>
      <w:r w:rsidRPr="0093280C">
        <w:rPr>
          <w:rFonts w:ascii="Times New Roman" w:eastAsia="Times New Roman" w:hAnsi="Times New Roman" w:cs="Times New Roman"/>
          <w:spacing w:val="4"/>
          <w:sz w:val="28"/>
          <w:szCs w:val="28"/>
        </w:rPr>
        <w:t>Báo cáo 6 tháng đầu năm trước ngày 01/5/2024, báo cáo năm trước 01/11/2024.</w:t>
      </w:r>
    </w:p>
    <w:p w:rsidR="004654AD" w:rsidRPr="0093280C" w:rsidRDefault="004654AD" w:rsidP="009B272B">
      <w:pPr>
        <w:spacing w:after="0" w:line="240" w:lineRule="auto"/>
        <w:ind w:firstLine="709"/>
        <w:jc w:val="both"/>
        <w:rPr>
          <w:rStyle w:val="FontStyle17"/>
          <w:b/>
          <w:color w:val="auto"/>
          <w:sz w:val="28"/>
          <w:szCs w:val="28"/>
        </w:rPr>
      </w:pPr>
      <w:r w:rsidRPr="0093280C">
        <w:rPr>
          <w:rStyle w:val="FontStyle17"/>
          <w:b/>
          <w:color w:val="auto"/>
          <w:spacing w:val="6"/>
          <w:sz w:val="28"/>
          <w:szCs w:val="28"/>
        </w:rPr>
        <w:t>6. Triển khai các hoạt động hợp tác quốc tế về thanh niên theo chức</w:t>
      </w:r>
      <w:r w:rsidRPr="0093280C">
        <w:rPr>
          <w:rStyle w:val="FontStyle17"/>
          <w:b/>
          <w:color w:val="auto"/>
          <w:sz w:val="28"/>
          <w:szCs w:val="28"/>
        </w:rPr>
        <w:t xml:space="preserve"> năng, nhiệm vụ của quận</w:t>
      </w:r>
    </w:p>
    <w:p w:rsidR="004654AD" w:rsidRPr="0093280C" w:rsidRDefault="004654AD" w:rsidP="009B272B">
      <w:pPr>
        <w:pStyle w:val="NormalWeb"/>
        <w:spacing w:before="0" w:beforeAutospacing="0" w:after="0" w:afterAutospacing="0"/>
        <w:ind w:firstLine="709"/>
        <w:jc w:val="both"/>
        <w:rPr>
          <w:sz w:val="28"/>
          <w:szCs w:val="28"/>
        </w:rPr>
      </w:pPr>
      <w:r w:rsidRPr="0093280C">
        <w:rPr>
          <w:sz w:val="28"/>
          <w:szCs w:val="28"/>
        </w:rPr>
        <w:t xml:space="preserve">Giao phòng Nội vụ phối hợp với Quận Đoàn cùng các cơ quan, đơn vị có </w:t>
      </w:r>
      <w:r w:rsidRPr="0093280C">
        <w:rPr>
          <w:spacing w:val="-4"/>
          <w:sz w:val="28"/>
          <w:szCs w:val="28"/>
        </w:rPr>
        <w:t>liên quan quản lý hoạt động hợp tác quốc tế về công tác thanh niên theo quy</w:t>
      </w:r>
      <w:r w:rsidRPr="0093280C">
        <w:rPr>
          <w:sz w:val="28"/>
          <w:szCs w:val="28"/>
        </w:rPr>
        <w:t xml:space="preserve"> định </w:t>
      </w:r>
      <w:r w:rsidRPr="0093280C">
        <w:rPr>
          <w:spacing w:val="-6"/>
          <w:sz w:val="28"/>
          <w:szCs w:val="28"/>
        </w:rPr>
        <w:t>của pháp luật.</w:t>
      </w:r>
    </w:p>
    <w:p w:rsidR="004654AD" w:rsidRPr="0093280C" w:rsidRDefault="004654AD" w:rsidP="009B272B">
      <w:pPr>
        <w:spacing w:after="0" w:line="240" w:lineRule="auto"/>
        <w:ind w:firstLine="709"/>
        <w:jc w:val="both"/>
        <w:rPr>
          <w:rFonts w:ascii="Times New Roman" w:hAnsi="Times New Roman" w:cs="Times New Roman"/>
          <w:sz w:val="28"/>
          <w:szCs w:val="28"/>
        </w:rPr>
      </w:pPr>
      <w:r w:rsidRPr="0093280C">
        <w:rPr>
          <w:rFonts w:ascii="Times New Roman" w:hAnsi="Times New Roman" w:cs="Times New Roman"/>
          <w:sz w:val="28"/>
          <w:szCs w:val="28"/>
        </w:rPr>
        <w:t>Thời gian thực hiện: trong năm 2024.</w:t>
      </w:r>
    </w:p>
    <w:p w:rsidR="004654AD" w:rsidRPr="00CE3F50" w:rsidRDefault="004654AD" w:rsidP="009B272B">
      <w:pPr>
        <w:spacing w:after="0" w:line="240" w:lineRule="auto"/>
        <w:ind w:firstLine="720"/>
        <w:jc w:val="both"/>
        <w:rPr>
          <w:rFonts w:ascii="Times New Roman" w:eastAsia="Times New Roman" w:hAnsi="Times New Roman" w:cs="Times New Roman"/>
          <w:sz w:val="28"/>
          <w:szCs w:val="28"/>
        </w:rPr>
      </w:pPr>
      <w:r w:rsidRPr="00CE3F50">
        <w:rPr>
          <w:rFonts w:ascii="Times New Roman" w:hAnsi="Times New Roman" w:cs="Times New Roman"/>
          <w:b/>
          <w:color w:val="000000"/>
          <w:sz w:val="28"/>
          <w:szCs w:val="28"/>
        </w:rPr>
        <w:lastRenderedPageBreak/>
        <w:t>7.</w:t>
      </w:r>
      <w:r w:rsidRPr="00CE3F50">
        <w:rPr>
          <w:rFonts w:ascii="Times New Roman" w:hAnsi="Times New Roman" w:cs="Times New Roman"/>
          <w:color w:val="000000"/>
          <w:sz w:val="28"/>
          <w:szCs w:val="28"/>
        </w:rPr>
        <w:t xml:space="preserve"> </w:t>
      </w:r>
      <w:r w:rsidRPr="00CE3F50">
        <w:rPr>
          <w:rFonts w:ascii="Times New Roman" w:eastAsia="Times New Roman" w:hAnsi="Times New Roman" w:cs="Times New Roman"/>
          <w:b/>
          <w:sz w:val="28"/>
          <w:szCs w:val="28"/>
        </w:rPr>
        <w:t>Công tác kiểm tra, đánh giá kết quả thực hiện nhiệm vụ quản lý nhà nước về thanh niên; Chương trình phát triển thanh niên Quận 7 giai đoạn 2021 – 2025; Quyết định ban hành Chương trình phát triển thanh niên Quận 7 giai đoạn 2023 – 2030</w:t>
      </w:r>
    </w:p>
    <w:p w:rsidR="00CE3F50" w:rsidRDefault="00CE3F50" w:rsidP="009B272B">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6"/>
          <w:sz w:val="28"/>
          <w:szCs w:val="28"/>
        </w:rPr>
        <w:t>Các cơ sở giáo dục</w:t>
      </w:r>
      <w:r w:rsidR="004654AD" w:rsidRPr="00CE3F50">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thường xuyên </w:t>
      </w:r>
      <w:r w:rsidR="004654AD" w:rsidRPr="00CE3F50">
        <w:rPr>
          <w:rFonts w:ascii="Times New Roman" w:eastAsia="Times New Roman" w:hAnsi="Times New Roman" w:cs="Times New Roman"/>
          <w:spacing w:val="6"/>
          <w:sz w:val="28"/>
          <w:szCs w:val="28"/>
        </w:rPr>
        <w:t xml:space="preserve">tổ chức </w:t>
      </w:r>
      <w:r>
        <w:rPr>
          <w:rFonts w:ascii="Times New Roman" w:eastAsia="Times New Roman" w:hAnsi="Times New Roman" w:cs="Times New Roman"/>
          <w:spacing w:val="6"/>
          <w:sz w:val="28"/>
          <w:szCs w:val="28"/>
        </w:rPr>
        <w:t xml:space="preserve">tự </w:t>
      </w:r>
      <w:r w:rsidR="004654AD" w:rsidRPr="00CE3F50">
        <w:rPr>
          <w:rFonts w:ascii="Times New Roman" w:eastAsia="Times New Roman" w:hAnsi="Times New Roman" w:cs="Times New Roman"/>
          <w:spacing w:val="6"/>
          <w:sz w:val="28"/>
          <w:szCs w:val="28"/>
        </w:rPr>
        <w:t>kiểm</w:t>
      </w:r>
      <w:r w:rsidR="004654AD" w:rsidRPr="00CE3F50">
        <w:rPr>
          <w:rFonts w:ascii="Times New Roman" w:eastAsia="Times New Roman" w:hAnsi="Times New Roman" w:cs="Times New Roman"/>
          <w:sz w:val="28"/>
          <w:szCs w:val="28"/>
        </w:rPr>
        <w:t xml:space="preserve"> tra việc thực hiện nhiệm</w:t>
      </w:r>
      <w:r w:rsidR="004654AD" w:rsidRPr="0093280C">
        <w:rPr>
          <w:rFonts w:ascii="Times New Roman" w:eastAsia="Times New Roman" w:hAnsi="Times New Roman" w:cs="Times New Roman"/>
          <w:sz w:val="28"/>
          <w:szCs w:val="28"/>
        </w:rPr>
        <w:t xml:space="preserve"> vụ quản lý nhà nước về thanh niên năm 2024 về việc thực hiện Chương trình phát triển thanh niên quận giai đoạn 2021 – 2025; Quyết định ban hành Chương trình phát triển thanh niên quận giai đoạn 2023 – 2030… </w:t>
      </w:r>
    </w:p>
    <w:p w:rsidR="004654AD" w:rsidRPr="0093280C" w:rsidRDefault="004654AD" w:rsidP="009B272B">
      <w:pPr>
        <w:spacing w:after="0" w:line="240" w:lineRule="auto"/>
        <w:ind w:firstLine="720"/>
        <w:jc w:val="both"/>
        <w:rPr>
          <w:rFonts w:ascii="Times New Roman" w:hAnsi="Times New Roman" w:cs="Times New Roman"/>
          <w:sz w:val="28"/>
          <w:szCs w:val="28"/>
        </w:rPr>
      </w:pPr>
      <w:r w:rsidRPr="0093280C">
        <w:rPr>
          <w:rFonts w:ascii="Times New Roman" w:eastAsia="Times New Roman" w:hAnsi="Times New Roman" w:cs="Times New Roman"/>
          <w:sz w:val="28"/>
          <w:szCs w:val="28"/>
        </w:rPr>
        <w:t xml:space="preserve">Thời gian thực hiện: </w:t>
      </w:r>
      <w:r w:rsidR="00BF46E2">
        <w:rPr>
          <w:rFonts w:ascii="Times New Roman" w:eastAsia="Times New Roman" w:hAnsi="Times New Roman" w:cs="Times New Roman"/>
          <w:sz w:val="28"/>
          <w:szCs w:val="28"/>
        </w:rPr>
        <w:t xml:space="preserve">Năm </w:t>
      </w:r>
      <w:r w:rsidRPr="0093280C">
        <w:rPr>
          <w:rFonts w:ascii="Times New Roman" w:eastAsia="Times New Roman" w:hAnsi="Times New Roman" w:cs="Times New Roman"/>
          <w:sz w:val="28"/>
          <w:szCs w:val="28"/>
        </w:rPr>
        <w:t>2024.</w:t>
      </w:r>
    </w:p>
    <w:p w:rsidR="00035116" w:rsidRPr="0093280C" w:rsidRDefault="00035116" w:rsidP="009B272B">
      <w:pPr>
        <w:tabs>
          <w:tab w:val="left" w:pos="5250"/>
        </w:tabs>
        <w:spacing w:after="0" w:line="240" w:lineRule="auto"/>
        <w:ind w:firstLine="720"/>
        <w:jc w:val="both"/>
        <w:rPr>
          <w:rFonts w:ascii="Times New Roman" w:hAnsi="Times New Roman" w:cs="Times New Roman"/>
          <w:b/>
          <w:sz w:val="28"/>
          <w:szCs w:val="28"/>
        </w:rPr>
      </w:pPr>
      <w:r w:rsidRPr="0093280C">
        <w:rPr>
          <w:rFonts w:ascii="Times New Roman" w:hAnsi="Times New Roman" w:cs="Times New Roman"/>
          <w:b/>
          <w:sz w:val="28"/>
          <w:szCs w:val="28"/>
        </w:rPr>
        <w:t>III. PHÂN CÔNG THỰC HIỆN</w:t>
      </w:r>
    </w:p>
    <w:p w:rsidR="006D1E09" w:rsidRPr="0093280C" w:rsidRDefault="006D1E09" w:rsidP="009B272B">
      <w:pPr>
        <w:pStyle w:val="NormalWeb"/>
        <w:spacing w:before="0" w:beforeAutospacing="0" w:after="0" w:afterAutospacing="0"/>
        <w:ind w:firstLine="709"/>
        <w:jc w:val="both"/>
        <w:rPr>
          <w:sz w:val="28"/>
          <w:szCs w:val="28"/>
        </w:rPr>
      </w:pPr>
      <w:r w:rsidRPr="0093280C">
        <w:rPr>
          <w:sz w:val="28"/>
          <w:szCs w:val="28"/>
        </w:rPr>
        <w:t xml:space="preserve">- </w:t>
      </w:r>
      <w:r w:rsidR="009D6D85">
        <w:rPr>
          <w:sz w:val="28"/>
          <w:szCs w:val="28"/>
        </w:rPr>
        <w:t>Các cơ sở giáo dục x</w:t>
      </w:r>
      <w:r w:rsidR="00265FA6" w:rsidRPr="0093280C">
        <w:rPr>
          <w:sz w:val="28"/>
          <w:szCs w:val="28"/>
        </w:rPr>
        <w:t>ây dựng kế hoạch tổ chức thực hiện, đ</w:t>
      </w:r>
      <w:r w:rsidRPr="0093280C">
        <w:rPr>
          <w:sz w:val="28"/>
          <w:szCs w:val="28"/>
        </w:rPr>
        <w:t xml:space="preserve">ịnh kỳ báo cáo </w:t>
      </w:r>
      <w:r w:rsidR="00184692" w:rsidRPr="0093280C">
        <w:rPr>
          <w:sz w:val="28"/>
          <w:szCs w:val="28"/>
        </w:rPr>
        <w:t xml:space="preserve">tình hình và kết quả thực hiện </w:t>
      </w:r>
      <w:r w:rsidRPr="0093280C">
        <w:rPr>
          <w:sz w:val="28"/>
          <w:szCs w:val="28"/>
        </w:rPr>
        <w:t>công tác quản lý</w:t>
      </w:r>
      <w:r w:rsidR="004654AD" w:rsidRPr="0093280C">
        <w:rPr>
          <w:sz w:val="28"/>
          <w:szCs w:val="28"/>
        </w:rPr>
        <w:t xml:space="preserve"> nhà nước về thanh niên năm 2024</w:t>
      </w:r>
      <w:r w:rsidRPr="0093280C">
        <w:rPr>
          <w:sz w:val="28"/>
          <w:szCs w:val="28"/>
        </w:rPr>
        <w:t xml:space="preserve"> </w:t>
      </w:r>
      <w:r w:rsidR="009D6D85">
        <w:rPr>
          <w:sz w:val="28"/>
          <w:szCs w:val="28"/>
        </w:rPr>
        <w:t xml:space="preserve">theo mẫu đính kèm </w:t>
      </w:r>
      <w:r w:rsidRPr="0093280C">
        <w:rPr>
          <w:sz w:val="28"/>
          <w:szCs w:val="28"/>
        </w:rPr>
        <w:t xml:space="preserve">về </w:t>
      </w:r>
      <w:r w:rsidR="009D6D85">
        <w:rPr>
          <w:sz w:val="28"/>
          <w:szCs w:val="28"/>
        </w:rPr>
        <w:t xml:space="preserve">Phòng Giáo dục và Đào tạo </w:t>
      </w:r>
      <w:r w:rsidR="009D6D85" w:rsidRPr="009D6D85">
        <w:rPr>
          <w:b/>
          <w:sz w:val="28"/>
          <w:szCs w:val="28"/>
        </w:rPr>
        <w:t>bằng 01 file scan và 01 file word</w:t>
      </w:r>
      <w:r w:rsidR="009D6D85">
        <w:rPr>
          <w:sz w:val="28"/>
          <w:szCs w:val="28"/>
        </w:rPr>
        <w:t xml:space="preserve"> theo đường dẫn ( link) sau: </w:t>
      </w:r>
      <w:hyperlink r:id="rId9" w:history="1">
        <w:r w:rsidR="009D6D85" w:rsidRPr="00DB23CF">
          <w:rPr>
            <w:rStyle w:val="Hyperlink"/>
            <w:sz w:val="28"/>
            <w:szCs w:val="28"/>
          </w:rPr>
          <w:t>https://drive.google.com/drive/folders/1DmlbpB8jIWV_On4M-eVDG_W8XsLOg5H3</w:t>
        </w:r>
      </w:hyperlink>
      <w:r w:rsidR="009D6D85">
        <w:rPr>
          <w:sz w:val="28"/>
          <w:szCs w:val="28"/>
        </w:rPr>
        <w:t xml:space="preserve"> </w:t>
      </w:r>
      <w:r w:rsidR="003442FE" w:rsidRPr="0093280C">
        <w:rPr>
          <w:sz w:val="28"/>
          <w:szCs w:val="28"/>
        </w:rPr>
        <w:t xml:space="preserve">, </w:t>
      </w:r>
      <w:r w:rsidRPr="0093280C">
        <w:rPr>
          <w:sz w:val="28"/>
          <w:szCs w:val="28"/>
        </w:rPr>
        <w:t xml:space="preserve">như sau: </w:t>
      </w:r>
    </w:p>
    <w:p w:rsidR="006D1E09" w:rsidRPr="0093280C" w:rsidRDefault="00A862C9" w:rsidP="009B272B">
      <w:pPr>
        <w:pStyle w:val="NormalWeb"/>
        <w:spacing w:before="0" w:beforeAutospacing="0" w:after="0" w:afterAutospacing="0"/>
        <w:ind w:firstLine="720"/>
        <w:jc w:val="both"/>
        <w:rPr>
          <w:sz w:val="28"/>
          <w:szCs w:val="28"/>
        </w:rPr>
      </w:pPr>
      <w:r w:rsidRPr="0093280C">
        <w:rPr>
          <w:sz w:val="28"/>
          <w:szCs w:val="28"/>
        </w:rPr>
        <w:t xml:space="preserve">+ Báo cáo quý </w:t>
      </w:r>
      <w:r w:rsidR="009D190C" w:rsidRPr="0093280C">
        <w:rPr>
          <w:sz w:val="28"/>
          <w:szCs w:val="28"/>
        </w:rPr>
        <w:t>I: trước ngày 10</w:t>
      </w:r>
      <w:r w:rsidR="004654AD" w:rsidRPr="0093280C">
        <w:rPr>
          <w:sz w:val="28"/>
          <w:szCs w:val="28"/>
        </w:rPr>
        <w:t>/3/2024</w:t>
      </w:r>
      <w:r w:rsidR="006D1E09" w:rsidRPr="0093280C">
        <w:rPr>
          <w:sz w:val="28"/>
          <w:szCs w:val="28"/>
        </w:rPr>
        <w:t>.</w:t>
      </w:r>
    </w:p>
    <w:p w:rsidR="006D1E09" w:rsidRPr="0093280C" w:rsidRDefault="006D1E09" w:rsidP="009B272B">
      <w:pPr>
        <w:pStyle w:val="NormalWeb"/>
        <w:spacing w:before="0" w:beforeAutospacing="0" w:after="0" w:afterAutospacing="0"/>
        <w:ind w:firstLine="720"/>
        <w:jc w:val="both"/>
        <w:rPr>
          <w:sz w:val="28"/>
          <w:szCs w:val="28"/>
        </w:rPr>
      </w:pPr>
      <w:r w:rsidRPr="0093280C">
        <w:rPr>
          <w:sz w:val="28"/>
          <w:szCs w:val="28"/>
        </w:rPr>
        <w:t>+ Báo c</w:t>
      </w:r>
      <w:r w:rsidR="004654AD" w:rsidRPr="0093280C">
        <w:rPr>
          <w:sz w:val="28"/>
          <w:szCs w:val="28"/>
        </w:rPr>
        <w:t xml:space="preserve">áo 6 tháng: trước ngày </w:t>
      </w:r>
      <w:r w:rsidR="009D6D85">
        <w:rPr>
          <w:sz w:val="28"/>
          <w:szCs w:val="28"/>
        </w:rPr>
        <w:t>1</w:t>
      </w:r>
      <w:r w:rsidR="004654AD" w:rsidRPr="0093280C">
        <w:rPr>
          <w:sz w:val="28"/>
          <w:szCs w:val="28"/>
        </w:rPr>
        <w:t>5/5/2024</w:t>
      </w:r>
      <w:r w:rsidRPr="0093280C">
        <w:rPr>
          <w:sz w:val="28"/>
          <w:szCs w:val="28"/>
        </w:rPr>
        <w:t>.</w:t>
      </w:r>
    </w:p>
    <w:p w:rsidR="006D1E09" w:rsidRPr="0093280C" w:rsidRDefault="006D1E09" w:rsidP="009B272B">
      <w:pPr>
        <w:pStyle w:val="NormalWeb"/>
        <w:spacing w:before="0" w:beforeAutospacing="0" w:after="0" w:afterAutospacing="0"/>
        <w:ind w:firstLine="720"/>
        <w:jc w:val="both"/>
        <w:rPr>
          <w:sz w:val="28"/>
          <w:szCs w:val="28"/>
        </w:rPr>
      </w:pPr>
      <w:r w:rsidRPr="0093280C">
        <w:rPr>
          <w:sz w:val="28"/>
          <w:szCs w:val="28"/>
        </w:rPr>
        <w:t>+ Báo cáo 9 tháng:</w:t>
      </w:r>
      <w:r w:rsidR="004654AD" w:rsidRPr="0093280C">
        <w:rPr>
          <w:sz w:val="28"/>
          <w:szCs w:val="28"/>
        </w:rPr>
        <w:t xml:space="preserve"> trước ngày </w:t>
      </w:r>
      <w:r w:rsidR="009D6D85">
        <w:rPr>
          <w:sz w:val="28"/>
          <w:szCs w:val="28"/>
        </w:rPr>
        <w:t>1</w:t>
      </w:r>
      <w:r w:rsidR="003442FE" w:rsidRPr="0093280C">
        <w:rPr>
          <w:sz w:val="28"/>
          <w:szCs w:val="28"/>
        </w:rPr>
        <w:t>5/8/2024</w:t>
      </w:r>
      <w:r w:rsidRPr="0093280C">
        <w:rPr>
          <w:sz w:val="28"/>
          <w:szCs w:val="28"/>
        </w:rPr>
        <w:t>.</w:t>
      </w:r>
    </w:p>
    <w:p w:rsidR="006D1E09" w:rsidRDefault="003442FE" w:rsidP="009B272B">
      <w:pPr>
        <w:pStyle w:val="NormalWeb"/>
        <w:spacing w:before="0" w:beforeAutospacing="0" w:after="0" w:afterAutospacing="0"/>
        <w:ind w:firstLine="720"/>
        <w:jc w:val="both"/>
        <w:rPr>
          <w:sz w:val="28"/>
          <w:szCs w:val="28"/>
        </w:rPr>
      </w:pPr>
      <w:r w:rsidRPr="0093280C">
        <w:rPr>
          <w:sz w:val="28"/>
          <w:szCs w:val="28"/>
        </w:rPr>
        <w:t xml:space="preserve">+ Báo cáo năm 2024: trước ngày </w:t>
      </w:r>
      <w:r w:rsidR="009D6D85">
        <w:rPr>
          <w:sz w:val="28"/>
          <w:szCs w:val="28"/>
        </w:rPr>
        <w:t>1</w:t>
      </w:r>
      <w:r w:rsidRPr="0093280C">
        <w:rPr>
          <w:sz w:val="28"/>
          <w:szCs w:val="28"/>
        </w:rPr>
        <w:t>5/10/2024</w:t>
      </w:r>
      <w:r w:rsidR="006D1E09" w:rsidRPr="0093280C">
        <w:rPr>
          <w:sz w:val="28"/>
          <w:szCs w:val="28"/>
        </w:rPr>
        <w:t>.</w:t>
      </w:r>
    </w:p>
    <w:p w:rsidR="009D6D85" w:rsidRDefault="009D6D85" w:rsidP="009B272B">
      <w:pPr>
        <w:pStyle w:val="NormalWeb"/>
        <w:spacing w:before="0" w:beforeAutospacing="0" w:after="0" w:afterAutospacing="0"/>
        <w:ind w:firstLine="720"/>
        <w:jc w:val="both"/>
        <w:rPr>
          <w:sz w:val="28"/>
          <w:szCs w:val="28"/>
        </w:rPr>
      </w:pPr>
      <w:r>
        <w:rPr>
          <w:sz w:val="28"/>
          <w:szCs w:val="28"/>
        </w:rPr>
        <w:t xml:space="preserve">Lưu ý: Cú pháp đặt tên báo cáo: Tên đơn vị_báo cáo </w:t>
      </w:r>
      <w:r w:rsidRPr="0093280C">
        <w:rPr>
          <w:sz w:val="28"/>
          <w:szCs w:val="28"/>
        </w:rPr>
        <w:t xml:space="preserve">thực hiện công tác </w:t>
      </w:r>
      <w:r>
        <w:rPr>
          <w:sz w:val="28"/>
          <w:szCs w:val="28"/>
        </w:rPr>
        <w:t>QLNN</w:t>
      </w:r>
      <w:r w:rsidRPr="0093280C">
        <w:rPr>
          <w:sz w:val="28"/>
          <w:szCs w:val="28"/>
        </w:rPr>
        <w:t xml:space="preserve"> về thanh niên</w:t>
      </w:r>
    </w:p>
    <w:p w:rsidR="009864C9" w:rsidRDefault="009D6D85" w:rsidP="009D6D85">
      <w:pPr>
        <w:pStyle w:val="NormalWeb"/>
        <w:spacing w:before="0" w:beforeAutospacing="0" w:after="0" w:afterAutospacing="0"/>
        <w:ind w:firstLine="720"/>
        <w:jc w:val="both"/>
        <w:rPr>
          <w:sz w:val="28"/>
          <w:szCs w:val="28"/>
        </w:rPr>
      </w:pPr>
      <w:r>
        <w:rPr>
          <w:sz w:val="28"/>
          <w:szCs w:val="28"/>
        </w:rPr>
        <w:t xml:space="preserve">VD: </w:t>
      </w:r>
    </w:p>
    <w:p w:rsidR="009D6D85" w:rsidRDefault="009D6D85" w:rsidP="009D6D85">
      <w:pPr>
        <w:pStyle w:val="NormalWeb"/>
        <w:spacing w:before="0" w:beforeAutospacing="0" w:after="0" w:afterAutospacing="0"/>
        <w:ind w:firstLine="720"/>
        <w:jc w:val="both"/>
        <w:rPr>
          <w:sz w:val="28"/>
          <w:szCs w:val="28"/>
        </w:rPr>
      </w:pPr>
      <w:r>
        <w:rPr>
          <w:sz w:val="28"/>
          <w:szCs w:val="28"/>
        </w:rPr>
        <w:t>MN Phú Mỹ_</w:t>
      </w:r>
      <w:r w:rsidRPr="009D6D85">
        <w:rPr>
          <w:sz w:val="28"/>
          <w:szCs w:val="28"/>
        </w:rPr>
        <w:t xml:space="preserve"> </w:t>
      </w:r>
      <w:r>
        <w:rPr>
          <w:sz w:val="28"/>
          <w:szCs w:val="28"/>
        </w:rPr>
        <w:t xml:space="preserve">báo cáo </w:t>
      </w:r>
      <w:r w:rsidRPr="0093280C">
        <w:rPr>
          <w:sz w:val="28"/>
          <w:szCs w:val="28"/>
        </w:rPr>
        <w:t xml:space="preserve">thực hiện công tác </w:t>
      </w:r>
      <w:r>
        <w:rPr>
          <w:sz w:val="28"/>
          <w:szCs w:val="28"/>
        </w:rPr>
        <w:t>QLNN</w:t>
      </w:r>
      <w:r w:rsidRPr="0093280C">
        <w:rPr>
          <w:sz w:val="28"/>
          <w:szCs w:val="28"/>
        </w:rPr>
        <w:t xml:space="preserve"> về thanh niên</w:t>
      </w:r>
    </w:p>
    <w:p w:rsidR="009864C9" w:rsidRDefault="009D6D85" w:rsidP="009864C9">
      <w:pPr>
        <w:pStyle w:val="NormalWeb"/>
        <w:spacing w:before="0" w:beforeAutospacing="0" w:after="0" w:afterAutospacing="0"/>
        <w:ind w:firstLine="720"/>
        <w:jc w:val="both"/>
        <w:rPr>
          <w:sz w:val="28"/>
          <w:szCs w:val="28"/>
        </w:rPr>
      </w:pPr>
      <w:r>
        <w:rPr>
          <w:sz w:val="28"/>
          <w:szCs w:val="28"/>
        </w:rPr>
        <w:t xml:space="preserve">TiH </w:t>
      </w:r>
      <w:r w:rsidR="009864C9">
        <w:rPr>
          <w:sz w:val="28"/>
          <w:szCs w:val="28"/>
        </w:rPr>
        <w:t>Tân Thuận Đông_</w:t>
      </w:r>
      <w:r w:rsidR="009864C9" w:rsidRPr="009864C9">
        <w:rPr>
          <w:sz w:val="28"/>
          <w:szCs w:val="28"/>
        </w:rPr>
        <w:t xml:space="preserve"> </w:t>
      </w:r>
      <w:r w:rsidR="009864C9">
        <w:rPr>
          <w:sz w:val="28"/>
          <w:szCs w:val="28"/>
        </w:rPr>
        <w:t xml:space="preserve">báo cáo </w:t>
      </w:r>
      <w:r w:rsidR="009864C9" w:rsidRPr="0093280C">
        <w:rPr>
          <w:sz w:val="28"/>
          <w:szCs w:val="28"/>
        </w:rPr>
        <w:t xml:space="preserve">thực hiện công tác </w:t>
      </w:r>
      <w:r w:rsidR="009864C9">
        <w:rPr>
          <w:sz w:val="28"/>
          <w:szCs w:val="28"/>
        </w:rPr>
        <w:t>QLNN</w:t>
      </w:r>
      <w:r w:rsidR="009864C9" w:rsidRPr="0093280C">
        <w:rPr>
          <w:sz w:val="28"/>
          <w:szCs w:val="28"/>
        </w:rPr>
        <w:t xml:space="preserve"> về thanh niên</w:t>
      </w:r>
    </w:p>
    <w:p w:rsidR="009864C9" w:rsidRDefault="009864C9" w:rsidP="009864C9">
      <w:pPr>
        <w:pStyle w:val="NormalWeb"/>
        <w:spacing w:before="0" w:beforeAutospacing="0" w:after="0" w:afterAutospacing="0"/>
        <w:ind w:firstLine="720"/>
        <w:jc w:val="both"/>
        <w:rPr>
          <w:sz w:val="28"/>
          <w:szCs w:val="28"/>
        </w:rPr>
      </w:pPr>
      <w:r>
        <w:rPr>
          <w:sz w:val="28"/>
          <w:szCs w:val="28"/>
        </w:rPr>
        <w:t>THCS Huỳnh Tấn Phát_</w:t>
      </w:r>
      <w:r w:rsidRPr="009864C9">
        <w:rPr>
          <w:sz w:val="28"/>
          <w:szCs w:val="28"/>
        </w:rPr>
        <w:t xml:space="preserve"> </w:t>
      </w:r>
      <w:r>
        <w:rPr>
          <w:sz w:val="28"/>
          <w:szCs w:val="28"/>
        </w:rPr>
        <w:t xml:space="preserve">báo cáo </w:t>
      </w:r>
      <w:r w:rsidRPr="0093280C">
        <w:rPr>
          <w:sz w:val="28"/>
          <w:szCs w:val="28"/>
        </w:rPr>
        <w:t xml:space="preserve">thực hiện công tác </w:t>
      </w:r>
      <w:r>
        <w:rPr>
          <w:sz w:val="28"/>
          <w:szCs w:val="28"/>
        </w:rPr>
        <w:t>QLNN</w:t>
      </w:r>
      <w:r w:rsidRPr="0093280C">
        <w:rPr>
          <w:sz w:val="28"/>
          <w:szCs w:val="28"/>
        </w:rPr>
        <w:t xml:space="preserve"> về thanh niên</w:t>
      </w:r>
    </w:p>
    <w:p w:rsidR="003E692E" w:rsidRPr="0093280C" w:rsidRDefault="003E692E" w:rsidP="009B272B">
      <w:pPr>
        <w:spacing w:after="0" w:line="240" w:lineRule="auto"/>
        <w:ind w:firstLine="709"/>
        <w:jc w:val="both"/>
        <w:rPr>
          <w:rFonts w:ascii="Times New Roman" w:hAnsi="Times New Roman" w:cs="Times New Roman"/>
          <w:bCs/>
          <w:sz w:val="28"/>
          <w:szCs w:val="28"/>
        </w:rPr>
      </w:pPr>
    </w:p>
    <w:p w:rsidR="006D1E09" w:rsidRPr="0093280C" w:rsidRDefault="006D1E09" w:rsidP="009B272B">
      <w:pPr>
        <w:spacing w:after="0" w:line="240" w:lineRule="auto"/>
        <w:ind w:firstLine="709"/>
        <w:jc w:val="both"/>
        <w:rPr>
          <w:rFonts w:ascii="Times New Roman" w:hAnsi="Times New Roman" w:cs="Times New Roman"/>
          <w:bCs/>
          <w:sz w:val="28"/>
          <w:szCs w:val="28"/>
        </w:rPr>
      </w:pPr>
      <w:r w:rsidRPr="0093280C">
        <w:rPr>
          <w:rFonts w:ascii="Times New Roman" w:hAnsi="Times New Roman" w:cs="Times New Roman"/>
          <w:bCs/>
          <w:sz w:val="28"/>
          <w:szCs w:val="28"/>
        </w:rPr>
        <w:t>Trên đây là Kế hoạch thực hiện công tác quản lý nhà nước về thanh niên trên địa bàn quậ</w:t>
      </w:r>
      <w:r w:rsidR="003E692E" w:rsidRPr="0093280C">
        <w:rPr>
          <w:rFonts w:ascii="Times New Roman" w:hAnsi="Times New Roman" w:cs="Times New Roman"/>
          <w:bCs/>
          <w:sz w:val="28"/>
          <w:szCs w:val="28"/>
        </w:rPr>
        <w:t>n năm 2024</w:t>
      </w:r>
      <w:r w:rsidR="009864C9">
        <w:rPr>
          <w:rFonts w:ascii="Times New Roman" w:hAnsi="Times New Roman" w:cs="Times New Roman"/>
          <w:bCs/>
          <w:sz w:val="28"/>
          <w:szCs w:val="28"/>
        </w:rPr>
        <w:t xml:space="preserve"> của Phòng Giáo dục và Đào tạo</w:t>
      </w:r>
      <w:r w:rsidRPr="0093280C">
        <w:rPr>
          <w:rFonts w:ascii="Times New Roman" w:hAnsi="Times New Roman" w:cs="Times New Roman"/>
          <w:bCs/>
          <w:sz w:val="28"/>
          <w:szCs w:val="28"/>
        </w:rPr>
        <w:t>, đề nghị Thủ trưởng các đơn vị nghiêm túc tổ chức triển khai thực hiệ</w:t>
      </w:r>
      <w:r w:rsidR="00265FA6" w:rsidRPr="0093280C">
        <w:rPr>
          <w:rFonts w:ascii="Times New Roman" w:hAnsi="Times New Roman" w:cs="Times New Roman"/>
          <w:bCs/>
          <w:sz w:val="28"/>
          <w:szCs w:val="28"/>
        </w:rPr>
        <w:t>n k</w:t>
      </w:r>
      <w:r w:rsidRPr="0093280C">
        <w:rPr>
          <w:rFonts w:ascii="Times New Roman" w:hAnsi="Times New Roman" w:cs="Times New Roman"/>
          <w:bCs/>
          <w:sz w:val="28"/>
          <w:szCs w:val="28"/>
        </w:rPr>
        <w:t>ế hoạch này./.</w:t>
      </w:r>
    </w:p>
    <w:p w:rsidR="009864C9" w:rsidRPr="009D4CA0" w:rsidRDefault="009864C9" w:rsidP="009864C9">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1800A027" wp14:editId="6B0CAE44">
                <wp:simplePos x="0" y="0"/>
                <wp:positionH relativeFrom="column">
                  <wp:posOffset>3519161</wp:posOffset>
                </wp:positionH>
                <wp:positionV relativeFrom="paragraph">
                  <wp:posOffset>76465</wp:posOffset>
                </wp:positionV>
                <wp:extent cx="2009775" cy="1781033"/>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8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4C9" w:rsidRPr="00811CF5" w:rsidRDefault="009864C9" w:rsidP="009864C9">
                            <w:pPr>
                              <w:jc w:val="center"/>
                              <w:rPr>
                                <w:rFonts w:ascii="Times New Roman" w:hAnsi="Times New Roman"/>
                                <w:b/>
                                <w:sz w:val="28"/>
                              </w:rPr>
                            </w:pPr>
                            <w:r w:rsidRPr="009D4CA0">
                              <w:rPr>
                                <w:rFonts w:ascii="Times New Roman" w:hAnsi="Times New Roman"/>
                                <w:b/>
                                <w:sz w:val="28"/>
                              </w:rPr>
                              <w:t>TRƯỞNG PHÒNG</w:t>
                            </w:r>
                          </w:p>
                          <w:p w:rsidR="009864C9" w:rsidRDefault="009864C9" w:rsidP="009864C9">
                            <w:pPr>
                              <w:jc w:val="center"/>
                              <w:rPr>
                                <w:rFonts w:ascii="Times New Roman" w:hAnsi="Times New Roman"/>
                              </w:rPr>
                            </w:pPr>
                          </w:p>
                          <w:p w:rsidR="009864C9" w:rsidRDefault="009864C9" w:rsidP="009864C9">
                            <w:pPr>
                              <w:jc w:val="center"/>
                              <w:rPr>
                                <w:rFonts w:ascii="Times New Roman" w:hAnsi="Times New Roman"/>
                              </w:rPr>
                            </w:pPr>
                          </w:p>
                          <w:p w:rsidR="009864C9" w:rsidRPr="009D4CA0" w:rsidRDefault="009864C9" w:rsidP="009864C9">
                            <w:pPr>
                              <w:jc w:val="center"/>
                              <w:rPr>
                                <w:rFonts w:ascii="Times New Roman" w:hAnsi="Times New Roman"/>
                                <w:b/>
                                <w:sz w:val="28"/>
                              </w:rPr>
                            </w:pPr>
                          </w:p>
                          <w:p w:rsidR="009864C9" w:rsidRPr="009D4CA0" w:rsidRDefault="009864C9" w:rsidP="009864C9">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7.1pt;margin-top:6pt;width:158.25pt;height:1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Y6tAIAALo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" filled="f" stroked="f">
                <v:textbox>
                  <w:txbxContent>
                    <w:p w:rsidR="009864C9" w:rsidRPr="00811CF5" w:rsidRDefault="009864C9" w:rsidP="009864C9">
                      <w:pPr>
                        <w:jc w:val="center"/>
                        <w:rPr>
                          <w:rFonts w:ascii="Times New Roman" w:hAnsi="Times New Roman"/>
                          <w:b/>
                          <w:sz w:val="28"/>
                        </w:rPr>
                      </w:pPr>
                      <w:r w:rsidRPr="009D4CA0">
                        <w:rPr>
                          <w:rFonts w:ascii="Times New Roman" w:hAnsi="Times New Roman"/>
                          <w:b/>
                          <w:sz w:val="28"/>
                        </w:rPr>
                        <w:t>TRƯỞNG PHÒNG</w:t>
                      </w:r>
                    </w:p>
                    <w:p w:rsidR="009864C9" w:rsidRDefault="009864C9" w:rsidP="009864C9">
                      <w:pPr>
                        <w:jc w:val="center"/>
                        <w:rPr>
                          <w:rFonts w:ascii="Times New Roman" w:hAnsi="Times New Roman"/>
                        </w:rPr>
                      </w:pPr>
                    </w:p>
                    <w:p w:rsidR="009864C9" w:rsidRDefault="009864C9" w:rsidP="009864C9">
                      <w:pPr>
                        <w:jc w:val="center"/>
                        <w:rPr>
                          <w:rFonts w:ascii="Times New Roman" w:hAnsi="Times New Roman"/>
                        </w:rPr>
                      </w:pPr>
                    </w:p>
                    <w:p w:rsidR="009864C9" w:rsidRPr="009D4CA0" w:rsidRDefault="009864C9" w:rsidP="009864C9">
                      <w:pPr>
                        <w:jc w:val="center"/>
                        <w:rPr>
                          <w:rFonts w:ascii="Times New Roman" w:hAnsi="Times New Roman"/>
                          <w:b/>
                          <w:sz w:val="28"/>
                        </w:rPr>
                      </w:pPr>
                    </w:p>
                    <w:p w:rsidR="009864C9" w:rsidRPr="009D4CA0" w:rsidRDefault="009864C9" w:rsidP="009864C9">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60864616" wp14:editId="1A3B9CAD">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4C9" w:rsidRPr="009D4CA0" w:rsidRDefault="009864C9" w:rsidP="009864C9">
                            <w:pPr>
                              <w:spacing w:after="0" w:line="240" w:lineRule="auto"/>
                              <w:rPr>
                                <w:rFonts w:ascii="Times New Roman" w:hAnsi="Times New Roman"/>
                                <w:b/>
                                <w:i/>
                              </w:rPr>
                            </w:pPr>
                            <w:r w:rsidRPr="009D4CA0">
                              <w:rPr>
                                <w:rFonts w:ascii="Times New Roman" w:hAnsi="Times New Roman"/>
                                <w:b/>
                                <w:i/>
                              </w:rPr>
                              <w:t xml:space="preserve">Nơi nhận: </w:t>
                            </w:r>
                          </w:p>
                          <w:p w:rsidR="009864C9" w:rsidRDefault="009864C9" w:rsidP="009864C9">
                            <w:pPr>
                              <w:spacing w:after="0" w:line="240" w:lineRule="auto"/>
                              <w:contextualSpacing/>
                              <w:rPr>
                                <w:rFonts w:ascii="Times New Roman" w:hAnsi="Times New Roman"/>
                              </w:rPr>
                            </w:pPr>
                            <w:r w:rsidRPr="009D4CA0">
                              <w:rPr>
                                <w:rFonts w:ascii="Times New Roman" w:hAnsi="Times New Roman"/>
                              </w:rPr>
                              <w:t xml:space="preserve">- </w:t>
                            </w:r>
                            <w:r>
                              <w:rPr>
                                <w:rFonts w:ascii="Times New Roman" w:hAnsi="Times New Roman"/>
                              </w:rPr>
                              <w:t>Phòng Nội vụ quận</w:t>
                            </w:r>
                            <w:r w:rsidRPr="009D4CA0">
                              <w:rPr>
                                <w:rFonts w:ascii="Times New Roman" w:hAnsi="Times New Roman"/>
                              </w:rPr>
                              <w:t>;</w:t>
                            </w:r>
                          </w:p>
                          <w:p w:rsidR="009864C9" w:rsidRPr="009D4CA0" w:rsidRDefault="009864C9" w:rsidP="009864C9">
                            <w:pPr>
                              <w:spacing w:after="0" w:line="240" w:lineRule="auto"/>
                              <w:contextualSpacing/>
                              <w:rPr>
                                <w:rFonts w:ascii="Times New Roman" w:hAnsi="Times New Roman"/>
                              </w:rPr>
                            </w:pPr>
                            <w:r>
                              <w:rPr>
                                <w:rFonts w:ascii="Times New Roman" w:hAnsi="Times New Roman"/>
                              </w:rPr>
                              <w:t>- HT các Trường MN, TiH, THCS (để thực hiện);</w:t>
                            </w:r>
                            <w:r w:rsidRPr="009D4CA0">
                              <w:rPr>
                                <w:rFonts w:ascii="Times New Roman" w:hAnsi="Times New Roman"/>
                              </w:rPr>
                              <w:t xml:space="preserve">                 </w:t>
                            </w:r>
                          </w:p>
                          <w:p w:rsidR="009864C9" w:rsidRPr="009D4CA0" w:rsidRDefault="009864C9" w:rsidP="009864C9">
                            <w:pPr>
                              <w:spacing w:after="0" w:line="240" w:lineRule="auto"/>
                              <w:contextualSpacing/>
                              <w:rPr>
                                <w:rFonts w:ascii="Times New Roman" w:hAnsi="Times New Roman"/>
                              </w:rPr>
                            </w:pPr>
                            <w:r w:rsidRPr="009D4CA0">
                              <w:rPr>
                                <w:rFonts w:ascii="Times New Roman" w:hAnsi="Times New Roman"/>
                              </w:rPr>
                              <w:t>- Lưu: VT.</w:t>
                            </w:r>
                          </w:p>
                          <w:p w:rsidR="009864C9" w:rsidRPr="009D4CA0" w:rsidRDefault="009864C9" w:rsidP="009864C9">
                            <w:pPr>
                              <w:spacing w:after="0" w:line="240" w:lineRule="auto"/>
                              <w:contextualSpacing/>
                              <w:rPr>
                                <w:rFonts w:ascii="Times New Roman" w:hAnsi="Times New Roman"/>
                              </w:rPr>
                            </w:pPr>
                          </w:p>
                          <w:p w:rsidR="009864C9" w:rsidRPr="009D4CA0" w:rsidRDefault="009864C9" w:rsidP="009864C9">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9864C9" w:rsidRPr="009D4CA0" w:rsidRDefault="009864C9" w:rsidP="009864C9">
                      <w:pPr>
                        <w:spacing w:after="0" w:line="240" w:lineRule="auto"/>
                        <w:rPr>
                          <w:rFonts w:ascii="Times New Roman" w:hAnsi="Times New Roman"/>
                          <w:b/>
                          <w:i/>
                        </w:rPr>
                      </w:pPr>
                      <w:r w:rsidRPr="009D4CA0">
                        <w:rPr>
                          <w:rFonts w:ascii="Times New Roman" w:hAnsi="Times New Roman"/>
                          <w:b/>
                          <w:i/>
                        </w:rPr>
                        <w:t xml:space="preserve">Nơi nhận: </w:t>
                      </w:r>
                    </w:p>
                    <w:p w:rsidR="009864C9" w:rsidRDefault="009864C9" w:rsidP="009864C9">
                      <w:pPr>
                        <w:spacing w:after="0" w:line="240" w:lineRule="auto"/>
                        <w:contextualSpacing/>
                        <w:rPr>
                          <w:rFonts w:ascii="Times New Roman" w:hAnsi="Times New Roman"/>
                        </w:rPr>
                      </w:pPr>
                      <w:r w:rsidRPr="009D4CA0">
                        <w:rPr>
                          <w:rFonts w:ascii="Times New Roman" w:hAnsi="Times New Roman"/>
                        </w:rPr>
                        <w:t xml:space="preserve">- </w:t>
                      </w:r>
                      <w:r>
                        <w:rPr>
                          <w:rFonts w:ascii="Times New Roman" w:hAnsi="Times New Roman"/>
                        </w:rPr>
                        <w:t>Phòng Nội vụ quận</w:t>
                      </w:r>
                      <w:r w:rsidRPr="009D4CA0">
                        <w:rPr>
                          <w:rFonts w:ascii="Times New Roman" w:hAnsi="Times New Roman"/>
                        </w:rPr>
                        <w:t>;</w:t>
                      </w:r>
                    </w:p>
                    <w:p w:rsidR="009864C9" w:rsidRPr="009D4CA0" w:rsidRDefault="009864C9" w:rsidP="009864C9">
                      <w:pPr>
                        <w:spacing w:after="0" w:line="240" w:lineRule="auto"/>
                        <w:contextualSpacing/>
                        <w:rPr>
                          <w:rFonts w:ascii="Times New Roman" w:hAnsi="Times New Roman"/>
                        </w:rPr>
                      </w:pPr>
                      <w:r>
                        <w:rPr>
                          <w:rFonts w:ascii="Times New Roman" w:hAnsi="Times New Roman"/>
                        </w:rPr>
                        <w:t>- HT các Trường MN, TiH, THCS (để thực hiện);</w:t>
                      </w:r>
                      <w:r w:rsidRPr="009D4CA0">
                        <w:rPr>
                          <w:rFonts w:ascii="Times New Roman" w:hAnsi="Times New Roman"/>
                        </w:rPr>
                        <w:t xml:space="preserve">                 </w:t>
                      </w:r>
                    </w:p>
                    <w:p w:rsidR="009864C9" w:rsidRPr="009D4CA0" w:rsidRDefault="009864C9" w:rsidP="009864C9">
                      <w:pPr>
                        <w:spacing w:after="0" w:line="240" w:lineRule="auto"/>
                        <w:contextualSpacing/>
                        <w:rPr>
                          <w:rFonts w:ascii="Times New Roman" w:hAnsi="Times New Roman"/>
                        </w:rPr>
                      </w:pPr>
                      <w:r w:rsidRPr="009D4CA0">
                        <w:rPr>
                          <w:rFonts w:ascii="Times New Roman" w:hAnsi="Times New Roman"/>
                        </w:rPr>
                        <w:t>- Lưu: VT.</w:t>
                      </w:r>
                    </w:p>
                    <w:p w:rsidR="009864C9" w:rsidRPr="009D4CA0" w:rsidRDefault="009864C9" w:rsidP="009864C9">
                      <w:pPr>
                        <w:spacing w:after="0" w:line="240" w:lineRule="auto"/>
                        <w:contextualSpacing/>
                        <w:rPr>
                          <w:rFonts w:ascii="Times New Roman" w:hAnsi="Times New Roman"/>
                        </w:rPr>
                      </w:pPr>
                    </w:p>
                    <w:p w:rsidR="009864C9" w:rsidRPr="009D4CA0" w:rsidRDefault="009864C9" w:rsidP="009864C9">
                      <w:pPr>
                        <w:spacing w:after="0" w:line="240" w:lineRule="auto"/>
                        <w:rPr>
                          <w:rFonts w:ascii="Times New Roman" w:hAnsi="Times New Roman"/>
                        </w:rPr>
                      </w:pPr>
                    </w:p>
                  </w:txbxContent>
                </v:textbox>
              </v:shape>
            </w:pict>
          </mc:Fallback>
        </mc:AlternateContent>
      </w:r>
    </w:p>
    <w:p w:rsidR="009864C9" w:rsidRPr="009D4CA0" w:rsidRDefault="009864C9" w:rsidP="009864C9">
      <w:pPr>
        <w:spacing w:line="240" w:lineRule="auto"/>
        <w:ind w:left="360"/>
        <w:jc w:val="both"/>
        <w:rPr>
          <w:rFonts w:ascii="Times New Roman" w:hAnsi="Times New Roman"/>
          <w:sz w:val="28"/>
          <w:szCs w:val="28"/>
        </w:rPr>
      </w:pPr>
    </w:p>
    <w:p w:rsidR="009864C9" w:rsidRPr="009D4CA0" w:rsidRDefault="009864C9" w:rsidP="009864C9">
      <w:pPr>
        <w:spacing w:line="240" w:lineRule="auto"/>
        <w:jc w:val="both"/>
        <w:rPr>
          <w:rFonts w:ascii="Times New Roman" w:hAnsi="Times New Roman"/>
          <w:sz w:val="28"/>
          <w:szCs w:val="28"/>
        </w:rPr>
      </w:pPr>
    </w:p>
    <w:p w:rsidR="009864C9" w:rsidRPr="009D4CA0" w:rsidRDefault="009864C9" w:rsidP="009864C9">
      <w:pPr>
        <w:spacing w:line="240" w:lineRule="auto"/>
        <w:jc w:val="both"/>
        <w:rPr>
          <w:rFonts w:ascii="Times New Roman" w:hAnsi="Times New Roman"/>
          <w:sz w:val="28"/>
          <w:szCs w:val="28"/>
        </w:rPr>
      </w:pPr>
    </w:p>
    <w:p w:rsidR="009864C9" w:rsidRPr="00EB3EFA" w:rsidRDefault="009864C9" w:rsidP="009864C9">
      <w:pPr>
        <w:widowControl w:val="0"/>
        <w:spacing w:line="240" w:lineRule="auto"/>
        <w:ind w:left="1" w:right="209" w:firstLine="719"/>
        <w:rPr>
          <w:rFonts w:ascii="Times New Roman" w:eastAsia="Times New Roman" w:hAnsi="Times New Roman" w:cs="Times New Roman"/>
          <w:color w:val="000000"/>
          <w:sz w:val="28"/>
          <w:szCs w:val="28"/>
        </w:rPr>
      </w:pPr>
    </w:p>
    <w:p w:rsidR="006D1E09" w:rsidRPr="006D1E09" w:rsidRDefault="006D1E09" w:rsidP="009B272B">
      <w:pPr>
        <w:spacing w:after="0" w:line="240" w:lineRule="auto"/>
        <w:ind w:firstLine="709"/>
        <w:jc w:val="both"/>
        <w:rPr>
          <w:rFonts w:ascii="Times New Roman" w:hAnsi="Times New Roman" w:cs="Times New Roman"/>
          <w:b/>
          <w:bCs/>
          <w:sz w:val="28"/>
          <w:szCs w:val="28"/>
        </w:rPr>
      </w:pPr>
    </w:p>
    <w:p w:rsidR="00120B4F" w:rsidRPr="003828CA" w:rsidRDefault="00120B4F" w:rsidP="009B272B">
      <w:pPr>
        <w:tabs>
          <w:tab w:val="left" w:pos="5250"/>
        </w:tabs>
        <w:spacing w:after="0" w:line="240" w:lineRule="auto"/>
        <w:ind w:firstLine="720"/>
        <w:jc w:val="both"/>
        <w:rPr>
          <w:rFonts w:ascii="Times New Roman" w:hAnsi="Times New Roman" w:cs="Times New Roman"/>
          <w:sz w:val="28"/>
          <w:szCs w:val="28"/>
        </w:rPr>
      </w:pPr>
    </w:p>
    <w:p w:rsidR="00F82F82" w:rsidRDefault="00F82F82" w:rsidP="009B272B">
      <w:pPr>
        <w:spacing w:after="0" w:line="240" w:lineRule="auto"/>
        <w:ind w:firstLine="720"/>
        <w:jc w:val="both"/>
        <w:rPr>
          <w:rFonts w:ascii="Times New Roman" w:hAnsi="Times New Roman" w:cs="Times New Roman"/>
          <w:sz w:val="28"/>
          <w:szCs w:val="28"/>
        </w:rPr>
      </w:pPr>
    </w:p>
    <w:p w:rsidR="00F82F82" w:rsidRPr="000476E3" w:rsidRDefault="00F82F82" w:rsidP="009B272B">
      <w:pPr>
        <w:spacing w:after="0" w:line="240" w:lineRule="auto"/>
        <w:ind w:firstLine="720"/>
        <w:jc w:val="both"/>
        <w:rPr>
          <w:rFonts w:ascii="Times New Roman" w:hAnsi="Times New Roman" w:cs="Times New Roman"/>
          <w:color w:val="000711"/>
          <w:sz w:val="28"/>
          <w:szCs w:val="28"/>
        </w:rPr>
      </w:pPr>
    </w:p>
    <w:p w:rsidR="00D51168" w:rsidRDefault="00D51168" w:rsidP="009B272B">
      <w:pPr>
        <w:spacing w:after="0" w:line="240" w:lineRule="auto"/>
        <w:ind w:firstLine="720"/>
        <w:jc w:val="both"/>
        <w:rPr>
          <w:rFonts w:ascii="Times New Roman" w:hAnsi="Times New Roman" w:cs="Times New Roman"/>
          <w:sz w:val="28"/>
          <w:szCs w:val="28"/>
        </w:rPr>
      </w:pPr>
    </w:p>
    <w:p w:rsidR="006710C6" w:rsidRDefault="006710C6" w:rsidP="009B272B">
      <w:pPr>
        <w:spacing w:after="0" w:line="240" w:lineRule="auto"/>
        <w:ind w:firstLine="720"/>
        <w:jc w:val="both"/>
        <w:rPr>
          <w:rFonts w:ascii="Times New Roman" w:hAnsi="Times New Roman" w:cs="Times New Roman"/>
          <w:sz w:val="28"/>
          <w:szCs w:val="28"/>
        </w:rPr>
      </w:pPr>
      <w:bookmarkStart w:id="0" w:name="_GoBack"/>
      <w:bookmarkEnd w:id="0"/>
    </w:p>
    <w:sectPr w:rsidR="006710C6" w:rsidSect="009324A0">
      <w:headerReference w:type="default" r:id="rId10"/>
      <w:footerReference w:type="default" r:id="rId11"/>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DE" w:rsidRDefault="008C2BDE" w:rsidP="00A144D8">
      <w:pPr>
        <w:spacing w:after="0" w:line="240" w:lineRule="auto"/>
      </w:pPr>
      <w:r>
        <w:separator/>
      </w:r>
    </w:p>
  </w:endnote>
  <w:endnote w:type="continuationSeparator" w:id="0">
    <w:p w:rsidR="008C2BDE" w:rsidRDefault="008C2BDE" w:rsidP="00A1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CA" w:rsidRDefault="00E668CA">
    <w:pPr>
      <w:pStyle w:val="Footer"/>
      <w:jc w:val="right"/>
    </w:pPr>
  </w:p>
  <w:p w:rsidR="00E668CA" w:rsidRDefault="00E66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DE" w:rsidRDefault="008C2BDE" w:rsidP="00A144D8">
      <w:pPr>
        <w:spacing w:after="0" w:line="240" w:lineRule="auto"/>
      </w:pPr>
      <w:r>
        <w:separator/>
      </w:r>
    </w:p>
  </w:footnote>
  <w:footnote w:type="continuationSeparator" w:id="0">
    <w:p w:rsidR="008C2BDE" w:rsidRDefault="008C2BDE" w:rsidP="00A14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09" w:rsidRDefault="006A5309">
    <w:pPr>
      <w:pStyle w:val="Header"/>
      <w:jc w:val="center"/>
    </w:pPr>
  </w:p>
  <w:p w:rsidR="006A5309" w:rsidRDefault="006A5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25E2"/>
    <w:multiLevelType w:val="hybridMultilevel"/>
    <w:tmpl w:val="BDE8E6D4"/>
    <w:lvl w:ilvl="0" w:tplc="4C607F1C">
      <w:start w:val="1"/>
      <w:numFmt w:val="bullet"/>
      <w:lvlText w:val="-"/>
      <w:lvlJc w:val="left"/>
      <w:pPr>
        <w:ind w:left="5610" w:hanging="360"/>
      </w:pPr>
      <w:rPr>
        <w:rFonts w:ascii="Times New Roman" w:eastAsiaTheme="minorEastAsia" w:hAnsi="Times New Roman" w:cs="Times New Roman" w:hint="default"/>
      </w:rPr>
    </w:lvl>
    <w:lvl w:ilvl="1" w:tplc="04090003" w:tentative="1">
      <w:start w:val="1"/>
      <w:numFmt w:val="bullet"/>
      <w:lvlText w:val="o"/>
      <w:lvlJc w:val="left"/>
      <w:pPr>
        <w:ind w:left="6330" w:hanging="360"/>
      </w:pPr>
      <w:rPr>
        <w:rFonts w:ascii="Courier New" w:hAnsi="Courier New" w:cs="Courier New" w:hint="default"/>
      </w:rPr>
    </w:lvl>
    <w:lvl w:ilvl="2" w:tplc="04090005" w:tentative="1">
      <w:start w:val="1"/>
      <w:numFmt w:val="bullet"/>
      <w:lvlText w:val=""/>
      <w:lvlJc w:val="left"/>
      <w:pPr>
        <w:ind w:left="7050" w:hanging="360"/>
      </w:pPr>
      <w:rPr>
        <w:rFonts w:ascii="Wingdings" w:hAnsi="Wingdings" w:hint="default"/>
      </w:rPr>
    </w:lvl>
    <w:lvl w:ilvl="3" w:tplc="04090001" w:tentative="1">
      <w:start w:val="1"/>
      <w:numFmt w:val="bullet"/>
      <w:lvlText w:val=""/>
      <w:lvlJc w:val="left"/>
      <w:pPr>
        <w:ind w:left="7770" w:hanging="360"/>
      </w:pPr>
      <w:rPr>
        <w:rFonts w:ascii="Symbol" w:hAnsi="Symbol" w:hint="default"/>
      </w:rPr>
    </w:lvl>
    <w:lvl w:ilvl="4" w:tplc="04090003" w:tentative="1">
      <w:start w:val="1"/>
      <w:numFmt w:val="bullet"/>
      <w:lvlText w:val="o"/>
      <w:lvlJc w:val="left"/>
      <w:pPr>
        <w:ind w:left="8490" w:hanging="360"/>
      </w:pPr>
      <w:rPr>
        <w:rFonts w:ascii="Courier New" w:hAnsi="Courier New" w:cs="Courier New" w:hint="default"/>
      </w:rPr>
    </w:lvl>
    <w:lvl w:ilvl="5" w:tplc="04090005" w:tentative="1">
      <w:start w:val="1"/>
      <w:numFmt w:val="bullet"/>
      <w:lvlText w:val=""/>
      <w:lvlJc w:val="left"/>
      <w:pPr>
        <w:ind w:left="9210" w:hanging="360"/>
      </w:pPr>
      <w:rPr>
        <w:rFonts w:ascii="Wingdings" w:hAnsi="Wingdings" w:hint="default"/>
      </w:rPr>
    </w:lvl>
    <w:lvl w:ilvl="6" w:tplc="04090001" w:tentative="1">
      <w:start w:val="1"/>
      <w:numFmt w:val="bullet"/>
      <w:lvlText w:val=""/>
      <w:lvlJc w:val="left"/>
      <w:pPr>
        <w:ind w:left="9930" w:hanging="360"/>
      </w:pPr>
      <w:rPr>
        <w:rFonts w:ascii="Symbol" w:hAnsi="Symbol" w:hint="default"/>
      </w:rPr>
    </w:lvl>
    <w:lvl w:ilvl="7" w:tplc="04090003" w:tentative="1">
      <w:start w:val="1"/>
      <w:numFmt w:val="bullet"/>
      <w:lvlText w:val="o"/>
      <w:lvlJc w:val="left"/>
      <w:pPr>
        <w:ind w:left="10650" w:hanging="360"/>
      </w:pPr>
      <w:rPr>
        <w:rFonts w:ascii="Courier New" w:hAnsi="Courier New" w:cs="Courier New" w:hint="default"/>
      </w:rPr>
    </w:lvl>
    <w:lvl w:ilvl="8" w:tplc="04090005" w:tentative="1">
      <w:start w:val="1"/>
      <w:numFmt w:val="bullet"/>
      <w:lvlText w:val=""/>
      <w:lvlJc w:val="left"/>
      <w:pPr>
        <w:ind w:left="11370" w:hanging="360"/>
      </w:pPr>
      <w:rPr>
        <w:rFonts w:ascii="Wingdings" w:hAnsi="Wingdings" w:hint="default"/>
      </w:rPr>
    </w:lvl>
  </w:abstractNum>
  <w:abstractNum w:abstractNumId="1">
    <w:nsid w:val="255D2715"/>
    <w:multiLevelType w:val="hybridMultilevel"/>
    <w:tmpl w:val="B1A6A04A"/>
    <w:lvl w:ilvl="0" w:tplc="CE729F52">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28FB4DE5"/>
    <w:multiLevelType w:val="hybridMultilevel"/>
    <w:tmpl w:val="66E872A8"/>
    <w:lvl w:ilvl="0" w:tplc="1EDAF77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8612EDE"/>
    <w:multiLevelType w:val="hybridMultilevel"/>
    <w:tmpl w:val="91E485C2"/>
    <w:lvl w:ilvl="0" w:tplc="A95E0B9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74302A62"/>
    <w:multiLevelType w:val="hybridMultilevel"/>
    <w:tmpl w:val="84E8549A"/>
    <w:lvl w:ilvl="0" w:tplc="9EC0B948">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93"/>
    <w:rsid w:val="00004E6A"/>
    <w:rsid w:val="000111FD"/>
    <w:rsid w:val="00026AEA"/>
    <w:rsid w:val="00035116"/>
    <w:rsid w:val="00042F05"/>
    <w:rsid w:val="000476E3"/>
    <w:rsid w:val="0005209D"/>
    <w:rsid w:val="00052175"/>
    <w:rsid w:val="00055266"/>
    <w:rsid w:val="00067C0E"/>
    <w:rsid w:val="00076536"/>
    <w:rsid w:val="0009177A"/>
    <w:rsid w:val="000A2400"/>
    <w:rsid w:val="000A4463"/>
    <w:rsid w:val="000B2F63"/>
    <w:rsid w:val="000B4705"/>
    <w:rsid w:val="000B65BC"/>
    <w:rsid w:val="000C25E3"/>
    <w:rsid w:val="000C6F3A"/>
    <w:rsid w:val="000C7DB4"/>
    <w:rsid w:val="000D06BE"/>
    <w:rsid w:val="000D2ED2"/>
    <w:rsid w:val="000F03B8"/>
    <w:rsid w:val="000F147F"/>
    <w:rsid w:val="000F5668"/>
    <w:rsid w:val="00101D52"/>
    <w:rsid w:val="001042DE"/>
    <w:rsid w:val="001061B4"/>
    <w:rsid w:val="001062CE"/>
    <w:rsid w:val="0010747D"/>
    <w:rsid w:val="001119A8"/>
    <w:rsid w:val="00111F34"/>
    <w:rsid w:val="0011375B"/>
    <w:rsid w:val="00120B4F"/>
    <w:rsid w:val="001373C9"/>
    <w:rsid w:val="0014112E"/>
    <w:rsid w:val="00143BD6"/>
    <w:rsid w:val="00143CA7"/>
    <w:rsid w:val="00144F54"/>
    <w:rsid w:val="0015733B"/>
    <w:rsid w:val="00160748"/>
    <w:rsid w:val="00161A03"/>
    <w:rsid w:val="00163A1C"/>
    <w:rsid w:val="0016721A"/>
    <w:rsid w:val="00167788"/>
    <w:rsid w:val="00167810"/>
    <w:rsid w:val="00176A7B"/>
    <w:rsid w:val="00184692"/>
    <w:rsid w:val="0018523B"/>
    <w:rsid w:val="00196991"/>
    <w:rsid w:val="00196A33"/>
    <w:rsid w:val="001B244F"/>
    <w:rsid w:val="001B4ED0"/>
    <w:rsid w:val="001C1659"/>
    <w:rsid w:val="001C7088"/>
    <w:rsid w:val="001D5CD8"/>
    <w:rsid w:val="001D61C6"/>
    <w:rsid w:val="001F002B"/>
    <w:rsid w:val="001F0F5D"/>
    <w:rsid w:val="001F194C"/>
    <w:rsid w:val="001F3BE6"/>
    <w:rsid w:val="001F5962"/>
    <w:rsid w:val="001F5995"/>
    <w:rsid w:val="00204DBB"/>
    <w:rsid w:val="00213B76"/>
    <w:rsid w:val="002178E3"/>
    <w:rsid w:val="002252CF"/>
    <w:rsid w:val="00231878"/>
    <w:rsid w:val="0023340B"/>
    <w:rsid w:val="00233561"/>
    <w:rsid w:val="0024323A"/>
    <w:rsid w:val="002445BE"/>
    <w:rsid w:val="00244CF4"/>
    <w:rsid w:val="00247A4B"/>
    <w:rsid w:val="00252932"/>
    <w:rsid w:val="00254070"/>
    <w:rsid w:val="002542CD"/>
    <w:rsid w:val="00254E1F"/>
    <w:rsid w:val="0025504E"/>
    <w:rsid w:val="00265FA6"/>
    <w:rsid w:val="00270830"/>
    <w:rsid w:val="00277032"/>
    <w:rsid w:val="00282CBA"/>
    <w:rsid w:val="00285768"/>
    <w:rsid w:val="00285A44"/>
    <w:rsid w:val="00285FA3"/>
    <w:rsid w:val="002926EC"/>
    <w:rsid w:val="002A0A2E"/>
    <w:rsid w:val="002A164A"/>
    <w:rsid w:val="002A20C5"/>
    <w:rsid w:val="002A29ED"/>
    <w:rsid w:val="002A697D"/>
    <w:rsid w:val="002B37CE"/>
    <w:rsid w:val="002B4170"/>
    <w:rsid w:val="002D05A6"/>
    <w:rsid w:val="002D2465"/>
    <w:rsid w:val="002D39D6"/>
    <w:rsid w:val="002D5D3B"/>
    <w:rsid w:val="002D70A4"/>
    <w:rsid w:val="002E0B98"/>
    <w:rsid w:val="002E736E"/>
    <w:rsid w:val="002F0578"/>
    <w:rsid w:val="002F27C9"/>
    <w:rsid w:val="002F3373"/>
    <w:rsid w:val="002F3AE5"/>
    <w:rsid w:val="0030394D"/>
    <w:rsid w:val="00304EB7"/>
    <w:rsid w:val="00306F37"/>
    <w:rsid w:val="00313412"/>
    <w:rsid w:val="003150B8"/>
    <w:rsid w:val="00317D19"/>
    <w:rsid w:val="00322556"/>
    <w:rsid w:val="0033743A"/>
    <w:rsid w:val="00337592"/>
    <w:rsid w:val="00342E86"/>
    <w:rsid w:val="003442FE"/>
    <w:rsid w:val="00345416"/>
    <w:rsid w:val="00345B5E"/>
    <w:rsid w:val="00347E69"/>
    <w:rsid w:val="0036154D"/>
    <w:rsid w:val="003712C6"/>
    <w:rsid w:val="00373513"/>
    <w:rsid w:val="003803D2"/>
    <w:rsid w:val="00380D89"/>
    <w:rsid w:val="003828CA"/>
    <w:rsid w:val="00382D75"/>
    <w:rsid w:val="00383D4A"/>
    <w:rsid w:val="0039085C"/>
    <w:rsid w:val="00393455"/>
    <w:rsid w:val="0039533B"/>
    <w:rsid w:val="00397195"/>
    <w:rsid w:val="003B7124"/>
    <w:rsid w:val="003C7E68"/>
    <w:rsid w:val="003D0D26"/>
    <w:rsid w:val="003D7CC1"/>
    <w:rsid w:val="003E35CB"/>
    <w:rsid w:val="003E5A6C"/>
    <w:rsid w:val="003E692E"/>
    <w:rsid w:val="003F23BC"/>
    <w:rsid w:val="003F5156"/>
    <w:rsid w:val="003F6D4F"/>
    <w:rsid w:val="00406E82"/>
    <w:rsid w:val="00407232"/>
    <w:rsid w:val="00407FE2"/>
    <w:rsid w:val="00417301"/>
    <w:rsid w:val="00420B22"/>
    <w:rsid w:val="00420F50"/>
    <w:rsid w:val="00422A56"/>
    <w:rsid w:val="00431434"/>
    <w:rsid w:val="00436380"/>
    <w:rsid w:val="0043690F"/>
    <w:rsid w:val="004401FF"/>
    <w:rsid w:val="004412B2"/>
    <w:rsid w:val="00450079"/>
    <w:rsid w:val="004551F9"/>
    <w:rsid w:val="004600F2"/>
    <w:rsid w:val="004635BA"/>
    <w:rsid w:val="004654AD"/>
    <w:rsid w:val="00481F5F"/>
    <w:rsid w:val="00482B7D"/>
    <w:rsid w:val="00482D71"/>
    <w:rsid w:val="00485030"/>
    <w:rsid w:val="00485BA6"/>
    <w:rsid w:val="00492160"/>
    <w:rsid w:val="0049591A"/>
    <w:rsid w:val="00496062"/>
    <w:rsid w:val="0049796E"/>
    <w:rsid w:val="004A1BB4"/>
    <w:rsid w:val="004B7E90"/>
    <w:rsid w:val="004C2858"/>
    <w:rsid w:val="004D2728"/>
    <w:rsid w:val="004D488C"/>
    <w:rsid w:val="004D5286"/>
    <w:rsid w:val="004E1628"/>
    <w:rsid w:val="00501C57"/>
    <w:rsid w:val="00505720"/>
    <w:rsid w:val="00507A4E"/>
    <w:rsid w:val="0051350C"/>
    <w:rsid w:val="00514399"/>
    <w:rsid w:val="0051479A"/>
    <w:rsid w:val="00515994"/>
    <w:rsid w:val="00516AE5"/>
    <w:rsid w:val="00517E37"/>
    <w:rsid w:val="005215A7"/>
    <w:rsid w:val="00526902"/>
    <w:rsid w:val="00526D96"/>
    <w:rsid w:val="005273C8"/>
    <w:rsid w:val="0053132A"/>
    <w:rsid w:val="0053161B"/>
    <w:rsid w:val="00537326"/>
    <w:rsid w:val="005431EE"/>
    <w:rsid w:val="00543DCF"/>
    <w:rsid w:val="005509E9"/>
    <w:rsid w:val="0055175D"/>
    <w:rsid w:val="00552F7A"/>
    <w:rsid w:val="00563E30"/>
    <w:rsid w:val="0057266F"/>
    <w:rsid w:val="00576B1E"/>
    <w:rsid w:val="005917BA"/>
    <w:rsid w:val="005918D1"/>
    <w:rsid w:val="00592BFF"/>
    <w:rsid w:val="005A1A09"/>
    <w:rsid w:val="005A27C5"/>
    <w:rsid w:val="005C1DA9"/>
    <w:rsid w:val="005D1720"/>
    <w:rsid w:val="005D223F"/>
    <w:rsid w:val="005F067C"/>
    <w:rsid w:val="005F63DF"/>
    <w:rsid w:val="005F6F24"/>
    <w:rsid w:val="006023FB"/>
    <w:rsid w:val="00603E98"/>
    <w:rsid w:val="00605A5B"/>
    <w:rsid w:val="00612230"/>
    <w:rsid w:val="00630133"/>
    <w:rsid w:val="00632B93"/>
    <w:rsid w:val="006330AC"/>
    <w:rsid w:val="00633CD8"/>
    <w:rsid w:val="00644D89"/>
    <w:rsid w:val="0064550A"/>
    <w:rsid w:val="006516D1"/>
    <w:rsid w:val="0065502F"/>
    <w:rsid w:val="006657B9"/>
    <w:rsid w:val="006710C6"/>
    <w:rsid w:val="00693ABE"/>
    <w:rsid w:val="006A5309"/>
    <w:rsid w:val="006B1716"/>
    <w:rsid w:val="006B47E0"/>
    <w:rsid w:val="006C2365"/>
    <w:rsid w:val="006D0F38"/>
    <w:rsid w:val="006D1E09"/>
    <w:rsid w:val="006E1924"/>
    <w:rsid w:val="006E19E2"/>
    <w:rsid w:val="006E3B80"/>
    <w:rsid w:val="006F008A"/>
    <w:rsid w:val="006F0594"/>
    <w:rsid w:val="006F067A"/>
    <w:rsid w:val="006F17B9"/>
    <w:rsid w:val="006F1DA0"/>
    <w:rsid w:val="006F2A55"/>
    <w:rsid w:val="006F60FA"/>
    <w:rsid w:val="0070096E"/>
    <w:rsid w:val="00702DB3"/>
    <w:rsid w:val="007170FE"/>
    <w:rsid w:val="00727FB0"/>
    <w:rsid w:val="00742DCA"/>
    <w:rsid w:val="00760595"/>
    <w:rsid w:val="0076165F"/>
    <w:rsid w:val="00763E59"/>
    <w:rsid w:val="0076531D"/>
    <w:rsid w:val="00765F8E"/>
    <w:rsid w:val="007676F6"/>
    <w:rsid w:val="00767931"/>
    <w:rsid w:val="00770BBA"/>
    <w:rsid w:val="00772EED"/>
    <w:rsid w:val="00772F65"/>
    <w:rsid w:val="00775831"/>
    <w:rsid w:val="00775B46"/>
    <w:rsid w:val="0078004C"/>
    <w:rsid w:val="0079040B"/>
    <w:rsid w:val="007A56D3"/>
    <w:rsid w:val="007B6323"/>
    <w:rsid w:val="007D17DB"/>
    <w:rsid w:val="007E43EE"/>
    <w:rsid w:val="007E5071"/>
    <w:rsid w:val="007E5595"/>
    <w:rsid w:val="007F1B72"/>
    <w:rsid w:val="00802826"/>
    <w:rsid w:val="008030CD"/>
    <w:rsid w:val="0080385B"/>
    <w:rsid w:val="0080477A"/>
    <w:rsid w:val="00826793"/>
    <w:rsid w:val="00826A48"/>
    <w:rsid w:val="0083107F"/>
    <w:rsid w:val="00831EC8"/>
    <w:rsid w:val="0083484E"/>
    <w:rsid w:val="00835E2A"/>
    <w:rsid w:val="00840C64"/>
    <w:rsid w:val="0084155D"/>
    <w:rsid w:val="00843022"/>
    <w:rsid w:val="00847EA7"/>
    <w:rsid w:val="00853650"/>
    <w:rsid w:val="008669BB"/>
    <w:rsid w:val="008760AE"/>
    <w:rsid w:val="00882E70"/>
    <w:rsid w:val="0088690C"/>
    <w:rsid w:val="00887177"/>
    <w:rsid w:val="00892904"/>
    <w:rsid w:val="008A1FFD"/>
    <w:rsid w:val="008B4DC4"/>
    <w:rsid w:val="008B753E"/>
    <w:rsid w:val="008C2BDE"/>
    <w:rsid w:val="008C6CFA"/>
    <w:rsid w:val="008D2856"/>
    <w:rsid w:val="008D506D"/>
    <w:rsid w:val="008D7A8F"/>
    <w:rsid w:val="008E55E0"/>
    <w:rsid w:val="008F01A0"/>
    <w:rsid w:val="008F3536"/>
    <w:rsid w:val="008F5677"/>
    <w:rsid w:val="008F6ED9"/>
    <w:rsid w:val="0090055D"/>
    <w:rsid w:val="009129EA"/>
    <w:rsid w:val="00917861"/>
    <w:rsid w:val="0092219F"/>
    <w:rsid w:val="009235BF"/>
    <w:rsid w:val="00930729"/>
    <w:rsid w:val="009324A0"/>
    <w:rsid w:val="0093280C"/>
    <w:rsid w:val="009330E3"/>
    <w:rsid w:val="00941A6D"/>
    <w:rsid w:val="009422FE"/>
    <w:rsid w:val="00955BE3"/>
    <w:rsid w:val="0095650E"/>
    <w:rsid w:val="00964B0F"/>
    <w:rsid w:val="009660E8"/>
    <w:rsid w:val="00967E6B"/>
    <w:rsid w:val="00970FF9"/>
    <w:rsid w:val="0097146F"/>
    <w:rsid w:val="0097302A"/>
    <w:rsid w:val="0097502F"/>
    <w:rsid w:val="009772EF"/>
    <w:rsid w:val="009864C9"/>
    <w:rsid w:val="00994BDE"/>
    <w:rsid w:val="00995707"/>
    <w:rsid w:val="009A0579"/>
    <w:rsid w:val="009A3567"/>
    <w:rsid w:val="009B272B"/>
    <w:rsid w:val="009B47D8"/>
    <w:rsid w:val="009B4B90"/>
    <w:rsid w:val="009B5ADE"/>
    <w:rsid w:val="009B60DE"/>
    <w:rsid w:val="009C3B69"/>
    <w:rsid w:val="009C3FC5"/>
    <w:rsid w:val="009C504F"/>
    <w:rsid w:val="009C6103"/>
    <w:rsid w:val="009D190C"/>
    <w:rsid w:val="009D6D85"/>
    <w:rsid w:val="009E3C87"/>
    <w:rsid w:val="009E633A"/>
    <w:rsid w:val="009E6D55"/>
    <w:rsid w:val="009F0009"/>
    <w:rsid w:val="009F210D"/>
    <w:rsid w:val="009F4AE4"/>
    <w:rsid w:val="009F56BA"/>
    <w:rsid w:val="00A101A7"/>
    <w:rsid w:val="00A1120A"/>
    <w:rsid w:val="00A144D8"/>
    <w:rsid w:val="00A228EA"/>
    <w:rsid w:val="00A2772C"/>
    <w:rsid w:val="00A347AA"/>
    <w:rsid w:val="00A42C82"/>
    <w:rsid w:val="00A44538"/>
    <w:rsid w:val="00A529BE"/>
    <w:rsid w:val="00A57014"/>
    <w:rsid w:val="00A65A88"/>
    <w:rsid w:val="00A6754A"/>
    <w:rsid w:val="00A67DE6"/>
    <w:rsid w:val="00A801DB"/>
    <w:rsid w:val="00A81D46"/>
    <w:rsid w:val="00A853BC"/>
    <w:rsid w:val="00A86046"/>
    <w:rsid w:val="00A862C9"/>
    <w:rsid w:val="00A8787E"/>
    <w:rsid w:val="00A95921"/>
    <w:rsid w:val="00A960E6"/>
    <w:rsid w:val="00A96804"/>
    <w:rsid w:val="00AA2BE1"/>
    <w:rsid w:val="00AA7E6A"/>
    <w:rsid w:val="00AB1E43"/>
    <w:rsid w:val="00AB4429"/>
    <w:rsid w:val="00AB517B"/>
    <w:rsid w:val="00AB5A74"/>
    <w:rsid w:val="00AB7E37"/>
    <w:rsid w:val="00AC1EC8"/>
    <w:rsid w:val="00AC4DAD"/>
    <w:rsid w:val="00AD27E6"/>
    <w:rsid w:val="00AD5130"/>
    <w:rsid w:val="00AE3507"/>
    <w:rsid w:val="00AE790B"/>
    <w:rsid w:val="00AF030C"/>
    <w:rsid w:val="00AF10F8"/>
    <w:rsid w:val="00AF15B9"/>
    <w:rsid w:val="00AF209A"/>
    <w:rsid w:val="00B02AC5"/>
    <w:rsid w:val="00B06B53"/>
    <w:rsid w:val="00B11002"/>
    <w:rsid w:val="00B1151D"/>
    <w:rsid w:val="00B12B2B"/>
    <w:rsid w:val="00B16720"/>
    <w:rsid w:val="00B17387"/>
    <w:rsid w:val="00B2032F"/>
    <w:rsid w:val="00B264AF"/>
    <w:rsid w:val="00B276A0"/>
    <w:rsid w:val="00B30DE3"/>
    <w:rsid w:val="00B34A30"/>
    <w:rsid w:val="00B37185"/>
    <w:rsid w:val="00B416D9"/>
    <w:rsid w:val="00B4378B"/>
    <w:rsid w:val="00B44741"/>
    <w:rsid w:val="00B447E3"/>
    <w:rsid w:val="00B469EF"/>
    <w:rsid w:val="00B5763B"/>
    <w:rsid w:val="00B639F8"/>
    <w:rsid w:val="00B73B99"/>
    <w:rsid w:val="00B81900"/>
    <w:rsid w:val="00B83FB1"/>
    <w:rsid w:val="00B8468B"/>
    <w:rsid w:val="00B84F20"/>
    <w:rsid w:val="00B87661"/>
    <w:rsid w:val="00B87ED9"/>
    <w:rsid w:val="00B93EF3"/>
    <w:rsid w:val="00B94536"/>
    <w:rsid w:val="00B94D24"/>
    <w:rsid w:val="00B94EE9"/>
    <w:rsid w:val="00B95660"/>
    <w:rsid w:val="00BA243E"/>
    <w:rsid w:val="00BA3190"/>
    <w:rsid w:val="00BA5848"/>
    <w:rsid w:val="00BA6A7E"/>
    <w:rsid w:val="00BA7445"/>
    <w:rsid w:val="00BB3640"/>
    <w:rsid w:val="00BB3E99"/>
    <w:rsid w:val="00BB5D36"/>
    <w:rsid w:val="00BC0397"/>
    <w:rsid w:val="00BC1A66"/>
    <w:rsid w:val="00BC2AF9"/>
    <w:rsid w:val="00BC57E1"/>
    <w:rsid w:val="00BD24D7"/>
    <w:rsid w:val="00BD5C19"/>
    <w:rsid w:val="00BE23FC"/>
    <w:rsid w:val="00BF46E2"/>
    <w:rsid w:val="00C01246"/>
    <w:rsid w:val="00C04AC7"/>
    <w:rsid w:val="00C2314A"/>
    <w:rsid w:val="00C409A5"/>
    <w:rsid w:val="00C42954"/>
    <w:rsid w:val="00C4352D"/>
    <w:rsid w:val="00C5643B"/>
    <w:rsid w:val="00C63D42"/>
    <w:rsid w:val="00C707B9"/>
    <w:rsid w:val="00C72C6A"/>
    <w:rsid w:val="00C72F73"/>
    <w:rsid w:val="00C830EA"/>
    <w:rsid w:val="00C91456"/>
    <w:rsid w:val="00C926C8"/>
    <w:rsid w:val="00C92779"/>
    <w:rsid w:val="00C931BC"/>
    <w:rsid w:val="00C93967"/>
    <w:rsid w:val="00C94133"/>
    <w:rsid w:val="00C941C9"/>
    <w:rsid w:val="00C96E19"/>
    <w:rsid w:val="00CA0A23"/>
    <w:rsid w:val="00CB027B"/>
    <w:rsid w:val="00CB28AB"/>
    <w:rsid w:val="00CB2E85"/>
    <w:rsid w:val="00CB72DE"/>
    <w:rsid w:val="00CC19C8"/>
    <w:rsid w:val="00CC4272"/>
    <w:rsid w:val="00CC71FE"/>
    <w:rsid w:val="00CD1008"/>
    <w:rsid w:val="00CD24C1"/>
    <w:rsid w:val="00CD271E"/>
    <w:rsid w:val="00CE3F50"/>
    <w:rsid w:val="00CE46FA"/>
    <w:rsid w:val="00CF0A11"/>
    <w:rsid w:val="00D020AE"/>
    <w:rsid w:val="00D02174"/>
    <w:rsid w:val="00D02597"/>
    <w:rsid w:val="00D038B5"/>
    <w:rsid w:val="00D05D23"/>
    <w:rsid w:val="00D10955"/>
    <w:rsid w:val="00D17501"/>
    <w:rsid w:val="00D2026C"/>
    <w:rsid w:val="00D21278"/>
    <w:rsid w:val="00D275CC"/>
    <w:rsid w:val="00D335B4"/>
    <w:rsid w:val="00D36231"/>
    <w:rsid w:val="00D367F6"/>
    <w:rsid w:val="00D45C01"/>
    <w:rsid w:val="00D477FE"/>
    <w:rsid w:val="00D508C1"/>
    <w:rsid w:val="00D51168"/>
    <w:rsid w:val="00D56CFE"/>
    <w:rsid w:val="00D5739A"/>
    <w:rsid w:val="00D60C54"/>
    <w:rsid w:val="00D70E41"/>
    <w:rsid w:val="00D7586B"/>
    <w:rsid w:val="00D76D92"/>
    <w:rsid w:val="00D77512"/>
    <w:rsid w:val="00D77673"/>
    <w:rsid w:val="00D81050"/>
    <w:rsid w:val="00D90A86"/>
    <w:rsid w:val="00D915D0"/>
    <w:rsid w:val="00D922DE"/>
    <w:rsid w:val="00D927BA"/>
    <w:rsid w:val="00DB056E"/>
    <w:rsid w:val="00DB0770"/>
    <w:rsid w:val="00DB132A"/>
    <w:rsid w:val="00DB4F94"/>
    <w:rsid w:val="00DB5BD6"/>
    <w:rsid w:val="00DB5D5B"/>
    <w:rsid w:val="00DC1E1B"/>
    <w:rsid w:val="00DD2E43"/>
    <w:rsid w:val="00DE061E"/>
    <w:rsid w:val="00DF270C"/>
    <w:rsid w:val="00DF5276"/>
    <w:rsid w:val="00E04DDB"/>
    <w:rsid w:val="00E068E9"/>
    <w:rsid w:val="00E0789E"/>
    <w:rsid w:val="00E11A24"/>
    <w:rsid w:val="00E13F7C"/>
    <w:rsid w:val="00E16DC9"/>
    <w:rsid w:val="00E175C6"/>
    <w:rsid w:val="00E329FC"/>
    <w:rsid w:val="00E44439"/>
    <w:rsid w:val="00E455CC"/>
    <w:rsid w:val="00E46979"/>
    <w:rsid w:val="00E54498"/>
    <w:rsid w:val="00E56FD1"/>
    <w:rsid w:val="00E63FBB"/>
    <w:rsid w:val="00E661B1"/>
    <w:rsid w:val="00E668CA"/>
    <w:rsid w:val="00E66FA0"/>
    <w:rsid w:val="00E674A8"/>
    <w:rsid w:val="00E70AEE"/>
    <w:rsid w:val="00E710FF"/>
    <w:rsid w:val="00E76FA8"/>
    <w:rsid w:val="00E87E7C"/>
    <w:rsid w:val="00E93C02"/>
    <w:rsid w:val="00E951D8"/>
    <w:rsid w:val="00EA1B6A"/>
    <w:rsid w:val="00EA251D"/>
    <w:rsid w:val="00EA44D7"/>
    <w:rsid w:val="00EA504D"/>
    <w:rsid w:val="00EB0732"/>
    <w:rsid w:val="00EB2661"/>
    <w:rsid w:val="00EB44B5"/>
    <w:rsid w:val="00EB75F2"/>
    <w:rsid w:val="00EC1458"/>
    <w:rsid w:val="00ED234E"/>
    <w:rsid w:val="00ED2932"/>
    <w:rsid w:val="00ED4B44"/>
    <w:rsid w:val="00EE5034"/>
    <w:rsid w:val="00EE516A"/>
    <w:rsid w:val="00EF7035"/>
    <w:rsid w:val="00F146B5"/>
    <w:rsid w:val="00F16A40"/>
    <w:rsid w:val="00F20271"/>
    <w:rsid w:val="00F30030"/>
    <w:rsid w:val="00F319BF"/>
    <w:rsid w:val="00F44F11"/>
    <w:rsid w:val="00F551CC"/>
    <w:rsid w:val="00F66023"/>
    <w:rsid w:val="00F8132F"/>
    <w:rsid w:val="00F82F82"/>
    <w:rsid w:val="00F90482"/>
    <w:rsid w:val="00F923A9"/>
    <w:rsid w:val="00F964D1"/>
    <w:rsid w:val="00FA1EF3"/>
    <w:rsid w:val="00FA21E4"/>
    <w:rsid w:val="00FA4E59"/>
    <w:rsid w:val="00FB0849"/>
    <w:rsid w:val="00FB7BBE"/>
    <w:rsid w:val="00FC1427"/>
    <w:rsid w:val="00FD1F4B"/>
    <w:rsid w:val="00FE5A6F"/>
    <w:rsid w:val="00FF11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7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2F73"/>
    <w:pPr>
      <w:ind w:left="720"/>
      <w:contextualSpacing/>
    </w:pPr>
  </w:style>
  <w:style w:type="paragraph" w:styleId="Header">
    <w:name w:val="header"/>
    <w:basedOn w:val="Normal"/>
    <w:link w:val="HeaderChar"/>
    <w:uiPriority w:val="99"/>
    <w:unhideWhenUsed/>
    <w:rsid w:val="00A1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4D8"/>
  </w:style>
  <w:style w:type="paragraph" w:styleId="Footer">
    <w:name w:val="footer"/>
    <w:basedOn w:val="Normal"/>
    <w:link w:val="FooterChar"/>
    <w:uiPriority w:val="99"/>
    <w:unhideWhenUsed/>
    <w:rsid w:val="00A1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4D8"/>
  </w:style>
  <w:style w:type="paragraph" w:styleId="BalloonText">
    <w:name w:val="Balloon Text"/>
    <w:basedOn w:val="Normal"/>
    <w:link w:val="BalloonTextChar"/>
    <w:uiPriority w:val="99"/>
    <w:semiHidden/>
    <w:unhideWhenUsed/>
    <w:rsid w:val="00160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48"/>
    <w:rPr>
      <w:rFonts w:ascii="Tahoma" w:hAnsi="Tahoma" w:cs="Tahoma"/>
      <w:sz w:val="16"/>
      <w:szCs w:val="16"/>
    </w:rPr>
  </w:style>
  <w:style w:type="character" w:styleId="Strong">
    <w:name w:val="Strong"/>
    <w:basedOn w:val="DefaultParagraphFont"/>
    <w:uiPriority w:val="22"/>
    <w:qFormat/>
    <w:rsid w:val="00306F37"/>
    <w:rPr>
      <w:b/>
      <w:bCs/>
    </w:rPr>
  </w:style>
  <w:style w:type="character" w:styleId="Emphasis">
    <w:name w:val="Emphasis"/>
    <w:basedOn w:val="DefaultParagraphFont"/>
    <w:uiPriority w:val="20"/>
    <w:qFormat/>
    <w:rsid w:val="00306F37"/>
    <w:rPr>
      <w:i/>
      <w:iCs/>
    </w:rPr>
  </w:style>
  <w:style w:type="character" w:customStyle="1" w:styleId="FontStyle17">
    <w:name w:val="Font Style17"/>
    <w:rsid w:val="00B17387"/>
    <w:rPr>
      <w:rFonts w:ascii="Times New Roman" w:hAnsi="Times New Roman" w:cs="Times New Roman"/>
      <w:color w:val="000000"/>
      <w:sz w:val="26"/>
      <w:szCs w:val="26"/>
      <w:lang w:val="en-US" w:eastAsia="en-US" w:bidi="ar-SA"/>
    </w:rPr>
  </w:style>
  <w:style w:type="paragraph" w:styleId="FootnoteText">
    <w:name w:val="footnote text"/>
    <w:basedOn w:val="Normal"/>
    <w:link w:val="FootnoteTextChar"/>
    <w:rsid w:val="00B167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6720"/>
    <w:rPr>
      <w:rFonts w:ascii="Times New Roman" w:eastAsia="Times New Roman" w:hAnsi="Times New Roman" w:cs="Times New Roman"/>
      <w:sz w:val="20"/>
      <w:szCs w:val="20"/>
    </w:rPr>
  </w:style>
  <w:style w:type="character" w:styleId="FootnoteReference">
    <w:name w:val="footnote reference"/>
    <w:basedOn w:val="DefaultParagraphFont"/>
    <w:rsid w:val="00B16720"/>
    <w:rPr>
      <w:vertAlign w:val="superscript"/>
    </w:rPr>
  </w:style>
  <w:style w:type="paragraph" w:customStyle="1" w:styleId="Default">
    <w:name w:val="Default"/>
    <w:rsid w:val="00E668C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862C9"/>
    <w:pPr>
      <w:spacing w:after="0" w:line="240" w:lineRule="auto"/>
      <w:jc w:val="both"/>
    </w:pPr>
    <w:rPr>
      <w:rFonts w:ascii="VNI-Times" w:eastAsia="Times New Roman" w:hAnsi="VNI-Times" w:cs="Times New Roman"/>
      <w:color w:val="0000FF"/>
      <w:sz w:val="28"/>
      <w:szCs w:val="20"/>
    </w:rPr>
  </w:style>
  <w:style w:type="character" w:customStyle="1" w:styleId="BodyTextChar">
    <w:name w:val="Body Text Char"/>
    <w:basedOn w:val="DefaultParagraphFont"/>
    <w:link w:val="BodyText"/>
    <w:rsid w:val="00A862C9"/>
    <w:rPr>
      <w:rFonts w:ascii="VNI-Times" w:eastAsia="Times New Roman" w:hAnsi="VNI-Times" w:cs="Times New Roman"/>
      <w:color w:val="0000FF"/>
      <w:sz w:val="28"/>
      <w:szCs w:val="20"/>
    </w:rPr>
  </w:style>
  <w:style w:type="paragraph" w:customStyle="1" w:styleId="ptitle">
    <w:name w:val="ptitle"/>
    <w:basedOn w:val="Normal"/>
    <w:rsid w:val="009B272B"/>
    <w:pPr>
      <w:spacing w:before="100" w:beforeAutospacing="1" w:after="100" w:afterAutospacing="1" w:line="270" w:lineRule="atLeast"/>
    </w:pPr>
    <w:rPr>
      <w:rFonts w:ascii="Verdana" w:eastAsia="Times New Roman" w:hAnsi="Verdana" w:cs="Arial"/>
      <w:b/>
      <w:bCs/>
      <w:color w:val="B41700"/>
      <w:sz w:val="20"/>
      <w:szCs w:val="20"/>
    </w:rPr>
  </w:style>
  <w:style w:type="character" w:styleId="Hyperlink">
    <w:name w:val="Hyperlink"/>
    <w:basedOn w:val="DefaultParagraphFont"/>
    <w:uiPriority w:val="99"/>
    <w:unhideWhenUsed/>
    <w:rsid w:val="009D6D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7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2F73"/>
    <w:pPr>
      <w:ind w:left="720"/>
      <w:contextualSpacing/>
    </w:pPr>
  </w:style>
  <w:style w:type="paragraph" w:styleId="Header">
    <w:name w:val="header"/>
    <w:basedOn w:val="Normal"/>
    <w:link w:val="HeaderChar"/>
    <w:uiPriority w:val="99"/>
    <w:unhideWhenUsed/>
    <w:rsid w:val="00A1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4D8"/>
  </w:style>
  <w:style w:type="paragraph" w:styleId="Footer">
    <w:name w:val="footer"/>
    <w:basedOn w:val="Normal"/>
    <w:link w:val="FooterChar"/>
    <w:uiPriority w:val="99"/>
    <w:unhideWhenUsed/>
    <w:rsid w:val="00A1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4D8"/>
  </w:style>
  <w:style w:type="paragraph" w:styleId="BalloonText">
    <w:name w:val="Balloon Text"/>
    <w:basedOn w:val="Normal"/>
    <w:link w:val="BalloonTextChar"/>
    <w:uiPriority w:val="99"/>
    <w:semiHidden/>
    <w:unhideWhenUsed/>
    <w:rsid w:val="00160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48"/>
    <w:rPr>
      <w:rFonts w:ascii="Tahoma" w:hAnsi="Tahoma" w:cs="Tahoma"/>
      <w:sz w:val="16"/>
      <w:szCs w:val="16"/>
    </w:rPr>
  </w:style>
  <w:style w:type="character" w:styleId="Strong">
    <w:name w:val="Strong"/>
    <w:basedOn w:val="DefaultParagraphFont"/>
    <w:uiPriority w:val="22"/>
    <w:qFormat/>
    <w:rsid w:val="00306F37"/>
    <w:rPr>
      <w:b/>
      <w:bCs/>
    </w:rPr>
  </w:style>
  <w:style w:type="character" w:styleId="Emphasis">
    <w:name w:val="Emphasis"/>
    <w:basedOn w:val="DefaultParagraphFont"/>
    <w:uiPriority w:val="20"/>
    <w:qFormat/>
    <w:rsid w:val="00306F37"/>
    <w:rPr>
      <w:i/>
      <w:iCs/>
    </w:rPr>
  </w:style>
  <w:style w:type="character" w:customStyle="1" w:styleId="FontStyle17">
    <w:name w:val="Font Style17"/>
    <w:rsid w:val="00B17387"/>
    <w:rPr>
      <w:rFonts w:ascii="Times New Roman" w:hAnsi="Times New Roman" w:cs="Times New Roman"/>
      <w:color w:val="000000"/>
      <w:sz w:val="26"/>
      <w:szCs w:val="26"/>
      <w:lang w:val="en-US" w:eastAsia="en-US" w:bidi="ar-SA"/>
    </w:rPr>
  </w:style>
  <w:style w:type="paragraph" w:styleId="FootnoteText">
    <w:name w:val="footnote text"/>
    <w:basedOn w:val="Normal"/>
    <w:link w:val="FootnoteTextChar"/>
    <w:rsid w:val="00B167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6720"/>
    <w:rPr>
      <w:rFonts w:ascii="Times New Roman" w:eastAsia="Times New Roman" w:hAnsi="Times New Roman" w:cs="Times New Roman"/>
      <w:sz w:val="20"/>
      <w:szCs w:val="20"/>
    </w:rPr>
  </w:style>
  <w:style w:type="character" w:styleId="FootnoteReference">
    <w:name w:val="footnote reference"/>
    <w:basedOn w:val="DefaultParagraphFont"/>
    <w:rsid w:val="00B16720"/>
    <w:rPr>
      <w:vertAlign w:val="superscript"/>
    </w:rPr>
  </w:style>
  <w:style w:type="paragraph" w:customStyle="1" w:styleId="Default">
    <w:name w:val="Default"/>
    <w:rsid w:val="00E668C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862C9"/>
    <w:pPr>
      <w:spacing w:after="0" w:line="240" w:lineRule="auto"/>
      <w:jc w:val="both"/>
    </w:pPr>
    <w:rPr>
      <w:rFonts w:ascii="VNI-Times" w:eastAsia="Times New Roman" w:hAnsi="VNI-Times" w:cs="Times New Roman"/>
      <w:color w:val="0000FF"/>
      <w:sz w:val="28"/>
      <w:szCs w:val="20"/>
    </w:rPr>
  </w:style>
  <w:style w:type="character" w:customStyle="1" w:styleId="BodyTextChar">
    <w:name w:val="Body Text Char"/>
    <w:basedOn w:val="DefaultParagraphFont"/>
    <w:link w:val="BodyText"/>
    <w:rsid w:val="00A862C9"/>
    <w:rPr>
      <w:rFonts w:ascii="VNI-Times" w:eastAsia="Times New Roman" w:hAnsi="VNI-Times" w:cs="Times New Roman"/>
      <w:color w:val="0000FF"/>
      <w:sz w:val="28"/>
      <w:szCs w:val="20"/>
    </w:rPr>
  </w:style>
  <w:style w:type="paragraph" w:customStyle="1" w:styleId="ptitle">
    <w:name w:val="ptitle"/>
    <w:basedOn w:val="Normal"/>
    <w:rsid w:val="009B272B"/>
    <w:pPr>
      <w:spacing w:before="100" w:beforeAutospacing="1" w:after="100" w:afterAutospacing="1" w:line="270" w:lineRule="atLeast"/>
    </w:pPr>
    <w:rPr>
      <w:rFonts w:ascii="Verdana" w:eastAsia="Times New Roman" w:hAnsi="Verdana" w:cs="Arial"/>
      <w:b/>
      <w:bCs/>
      <w:color w:val="B41700"/>
      <w:sz w:val="20"/>
      <w:szCs w:val="20"/>
    </w:rPr>
  </w:style>
  <w:style w:type="character" w:styleId="Hyperlink">
    <w:name w:val="Hyperlink"/>
    <w:basedOn w:val="DefaultParagraphFont"/>
    <w:uiPriority w:val="99"/>
    <w:unhideWhenUsed/>
    <w:rsid w:val="009D6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1389">
      <w:bodyDiv w:val="1"/>
      <w:marLeft w:val="0"/>
      <w:marRight w:val="0"/>
      <w:marTop w:val="0"/>
      <w:marBottom w:val="0"/>
      <w:divBdr>
        <w:top w:val="none" w:sz="0" w:space="0" w:color="auto"/>
        <w:left w:val="none" w:sz="0" w:space="0" w:color="auto"/>
        <w:bottom w:val="none" w:sz="0" w:space="0" w:color="auto"/>
        <w:right w:val="none" w:sz="0" w:space="0" w:color="auto"/>
      </w:divBdr>
    </w:div>
    <w:div w:id="376662150">
      <w:bodyDiv w:val="1"/>
      <w:marLeft w:val="0"/>
      <w:marRight w:val="0"/>
      <w:marTop w:val="0"/>
      <w:marBottom w:val="0"/>
      <w:divBdr>
        <w:top w:val="none" w:sz="0" w:space="0" w:color="auto"/>
        <w:left w:val="none" w:sz="0" w:space="0" w:color="auto"/>
        <w:bottom w:val="none" w:sz="0" w:space="0" w:color="auto"/>
        <w:right w:val="none" w:sz="0" w:space="0" w:color="auto"/>
      </w:divBdr>
    </w:div>
    <w:div w:id="786392440">
      <w:bodyDiv w:val="1"/>
      <w:marLeft w:val="0"/>
      <w:marRight w:val="0"/>
      <w:marTop w:val="0"/>
      <w:marBottom w:val="0"/>
      <w:divBdr>
        <w:top w:val="none" w:sz="0" w:space="0" w:color="auto"/>
        <w:left w:val="none" w:sz="0" w:space="0" w:color="auto"/>
        <w:bottom w:val="none" w:sz="0" w:space="0" w:color="auto"/>
        <w:right w:val="none" w:sz="0" w:space="0" w:color="auto"/>
      </w:divBdr>
    </w:div>
    <w:div w:id="889607639">
      <w:bodyDiv w:val="1"/>
      <w:marLeft w:val="0"/>
      <w:marRight w:val="0"/>
      <w:marTop w:val="0"/>
      <w:marBottom w:val="0"/>
      <w:divBdr>
        <w:top w:val="none" w:sz="0" w:space="0" w:color="auto"/>
        <w:left w:val="none" w:sz="0" w:space="0" w:color="auto"/>
        <w:bottom w:val="none" w:sz="0" w:space="0" w:color="auto"/>
        <w:right w:val="none" w:sz="0" w:space="0" w:color="auto"/>
      </w:divBdr>
      <w:divsChild>
        <w:div w:id="1741705740">
          <w:marLeft w:val="0"/>
          <w:marRight w:val="0"/>
          <w:marTop w:val="0"/>
          <w:marBottom w:val="0"/>
          <w:divBdr>
            <w:top w:val="none" w:sz="0" w:space="0" w:color="auto"/>
            <w:left w:val="none" w:sz="0" w:space="0" w:color="auto"/>
            <w:bottom w:val="none" w:sz="0" w:space="0" w:color="auto"/>
            <w:right w:val="none" w:sz="0" w:space="0" w:color="auto"/>
          </w:divBdr>
          <w:divsChild>
            <w:div w:id="1784421747">
              <w:marLeft w:val="0"/>
              <w:marRight w:val="0"/>
              <w:marTop w:val="0"/>
              <w:marBottom w:val="0"/>
              <w:divBdr>
                <w:top w:val="none" w:sz="0" w:space="0" w:color="auto"/>
                <w:left w:val="none" w:sz="0" w:space="0" w:color="auto"/>
                <w:bottom w:val="none" w:sz="0" w:space="0" w:color="auto"/>
                <w:right w:val="none" w:sz="0" w:space="0" w:color="auto"/>
              </w:divBdr>
              <w:divsChild>
                <w:div w:id="937057162">
                  <w:marLeft w:val="0"/>
                  <w:marRight w:val="0"/>
                  <w:marTop w:val="0"/>
                  <w:marBottom w:val="0"/>
                  <w:divBdr>
                    <w:top w:val="none" w:sz="0" w:space="0" w:color="auto"/>
                    <w:left w:val="none" w:sz="0" w:space="0" w:color="auto"/>
                    <w:bottom w:val="none" w:sz="0" w:space="0" w:color="auto"/>
                    <w:right w:val="none" w:sz="0" w:space="0" w:color="auto"/>
                  </w:divBdr>
                  <w:divsChild>
                    <w:div w:id="311175736">
                      <w:marLeft w:val="0"/>
                      <w:marRight w:val="0"/>
                      <w:marTop w:val="0"/>
                      <w:marBottom w:val="0"/>
                      <w:divBdr>
                        <w:top w:val="none" w:sz="0" w:space="0" w:color="auto"/>
                        <w:left w:val="none" w:sz="0" w:space="0" w:color="auto"/>
                        <w:bottom w:val="none" w:sz="0" w:space="0" w:color="auto"/>
                        <w:right w:val="none" w:sz="0" w:space="0" w:color="auto"/>
                      </w:divBdr>
                      <w:divsChild>
                        <w:div w:id="17183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4322">
      <w:bodyDiv w:val="1"/>
      <w:marLeft w:val="0"/>
      <w:marRight w:val="0"/>
      <w:marTop w:val="0"/>
      <w:marBottom w:val="0"/>
      <w:divBdr>
        <w:top w:val="none" w:sz="0" w:space="0" w:color="auto"/>
        <w:left w:val="none" w:sz="0" w:space="0" w:color="auto"/>
        <w:bottom w:val="none" w:sz="0" w:space="0" w:color="auto"/>
        <w:right w:val="none" w:sz="0" w:space="0" w:color="auto"/>
      </w:divBdr>
    </w:div>
    <w:div w:id="1732540992">
      <w:bodyDiv w:val="1"/>
      <w:marLeft w:val="0"/>
      <w:marRight w:val="0"/>
      <w:marTop w:val="0"/>
      <w:marBottom w:val="0"/>
      <w:divBdr>
        <w:top w:val="none" w:sz="0" w:space="0" w:color="auto"/>
        <w:left w:val="none" w:sz="0" w:space="0" w:color="auto"/>
        <w:bottom w:val="none" w:sz="0" w:space="0" w:color="auto"/>
        <w:right w:val="none" w:sz="0" w:space="0" w:color="auto"/>
      </w:divBdr>
    </w:div>
    <w:div w:id="2029984827">
      <w:bodyDiv w:val="1"/>
      <w:marLeft w:val="0"/>
      <w:marRight w:val="0"/>
      <w:marTop w:val="0"/>
      <w:marBottom w:val="0"/>
      <w:divBdr>
        <w:top w:val="none" w:sz="0" w:space="0" w:color="auto"/>
        <w:left w:val="none" w:sz="0" w:space="0" w:color="auto"/>
        <w:bottom w:val="none" w:sz="0" w:space="0" w:color="auto"/>
        <w:right w:val="none" w:sz="0" w:space="0" w:color="auto"/>
      </w:divBdr>
      <w:divsChild>
        <w:div w:id="1549997914">
          <w:marLeft w:val="0"/>
          <w:marRight w:val="0"/>
          <w:marTop w:val="0"/>
          <w:marBottom w:val="0"/>
          <w:divBdr>
            <w:top w:val="none" w:sz="0" w:space="0" w:color="auto"/>
            <w:left w:val="none" w:sz="0" w:space="0" w:color="auto"/>
            <w:bottom w:val="none" w:sz="0" w:space="0" w:color="auto"/>
            <w:right w:val="none" w:sz="0" w:space="0" w:color="auto"/>
          </w:divBdr>
          <w:divsChild>
            <w:div w:id="182480663">
              <w:marLeft w:val="0"/>
              <w:marRight w:val="0"/>
              <w:marTop w:val="0"/>
              <w:marBottom w:val="0"/>
              <w:divBdr>
                <w:top w:val="none" w:sz="0" w:space="0" w:color="auto"/>
                <w:left w:val="none" w:sz="0" w:space="0" w:color="auto"/>
                <w:bottom w:val="none" w:sz="0" w:space="0" w:color="auto"/>
                <w:right w:val="none" w:sz="0" w:space="0" w:color="auto"/>
              </w:divBdr>
              <w:divsChild>
                <w:div w:id="1247762875">
                  <w:marLeft w:val="0"/>
                  <w:marRight w:val="0"/>
                  <w:marTop w:val="0"/>
                  <w:marBottom w:val="0"/>
                  <w:divBdr>
                    <w:top w:val="none" w:sz="0" w:space="0" w:color="auto"/>
                    <w:left w:val="none" w:sz="0" w:space="0" w:color="auto"/>
                    <w:bottom w:val="none" w:sz="0" w:space="0" w:color="auto"/>
                    <w:right w:val="none" w:sz="0" w:space="0" w:color="auto"/>
                  </w:divBdr>
                  <w:divsChild>
                    <w:div w:id="787897953">
                      <w:marLeft w:val="-225"/>
                      <w:marRight w:val="-225"/>
                      <w:marTop w:val="0"/>
                      <w:marBottom w:val="0"/>
                      <w:divBdr>
                        <w:top w:val="none" w:sz="0" w:space="0" w:color="auto"/>
                        <w:left w:val="none" w:sz="0" w:space="0" w:color="auto"/>
                        <w:bottom w:val="none" w:sz="0" w:space="0" w:color="auto"/>
                        <w:right w:val="none" w:sz="0" w:space="0" w:color="auto"/>
                      </w:divBdr>
                      <w:divsChild>
                        <w:div w:id="560822615">
                          <w:marLeft w:val="0"/>
                          <w:marRight w:val="0"/>
                          <w:marTop w:val="0"/>
                          <w:marBottom w:val="0"/>
                          <w:divBdr>
                            <w:top w:val="none" w:sz="0" w:space="0" w:color="auto"/>
                            <w:left w:val="none" w:sz="0" w:space="0" w:color="auto"/>
                            <w:bottom w:val="none" w:sz="0" w:space="0" w:color="auto"/>
                            <w:right w:val="none" w:sz="0" w:space="0" w:color="auto"/>
                          </w:divBdr>
                          <w:divsChild>
                            <w:div w:id="1227228304">
                              <w:marLeft w:val="-225"/>
                              <w:marRight w:val="-225"/>
                              <w:marTop w:val="0"/>
                              <w:marBottom w:val="0"/>
                              <w:divBdr>
                                <w:top w:val="none" w:sz="0" w:space="0" w:color="auto"/>
                                <w:left w:val="none" w:sz="0" w:space="0" w:color="auto"/>
                                <w:bottom w:val="none" w:sz="0" w:space="0" w:color="auto"/>
                                <w:right w:val="none" w:sz="0" w:space="0" w:color="auto"/>
                              </w:divBdr>
                              <w:divsChild>
                                <w:div w:id="764694715">
                                  <w:marLeft w:val="0"/>
                                  <w:marRight w:val="0"/>
                                  <w:marTop w:val="0"/>
                                  <w:marBottom w:val="0"/>
                                  <w:divBdr>
                                    <w:top w:val="none" w:sz="0" w:space="0" w:color="auto"/>
                                    <w:left w:val="none" w:sz="0" w:space="0" w:color="auto"/>
                                    <w:bottom w:val="none" w:sz="0" w:space="0" w:color="auto"/>
                                    <w:right w:val="none" w:sz="0" w:space="0" w:color="auto"/>
                                  </w:divBdr>
                                  <w:divsChild>
                                    <w:div w:id="1851748858">
                                      <w:marLeft w:val="0"/>
                                      <w:marRight w:val="0"/>
                                      <w:marTop w:val="0"/>
                                      <w:marBottom w:val="0"/>
                                      <w:divBdr>
                                        <w:top w:val="none" w:sz="0" w:space="0" w:color="auto"/>
                                        <w:left w:val="none" w:sz="0" w:space="0" w:color="auto"/>
                                        <w:bottom w:val="none" w:sz="0" w:space="0" w:color="auto"/>
                                        <w:right w:val="none" w:sz="0" w:space="0" w:color="auto"/>
                                      </w:divBdr>
                                      <w:divsChild>
                                        <w:div w:id="1998225366">
                                          <w:marLeft w:val="0"/>
                                          <w:marRight w:val="0"/>
                                          <w:marTop w:val="0"/>
                                          <w:marBottom w:val="0"/>
                                          <w:divBdr>
                                            <w:top w:val="none" w:sz="0" w:space="0" w:color="auto"/>
                                            <w:left w:val="none" w:sz="0" w:space="0" w:color="auto"/>
                                            <w:bottom w:val="none" w:sz="0" w:space="0" w:color="auto"/>
                                            <w:right w:val="none" w:sz="0" w:space="0" w:color="auto"/>
                                          </w:divBdr>
                                          <w:divsChild>
                                            <w:div w:id="1014923079">
                                              <w:marLeft w:val="0"/>
                                              <w:marRight w:val="0"/>
                                              <w:marTop w:val="0"/>
                                              <w:marBottom w:val="0"/>
                                              <w:divBdr>
                                                <w:top w:val="none" w:sz="0" w:space="0" w:color="auto"/>
                                                <w:left w:val="none" w:sz="0" w:space="0" w:color="auto"/>
                                                <w:bottom w:val="none" w:sz="0" w:space="0" w:color="auto"/>
                                                <w:right w:val="none" w:sz="0" w:space="0" w:color="auto"/>
                                              </w:divBdr>
                                              <w:divsChild>
                                                <w:div w:id="432868668">
                                                  <w:marLeft w:val="0"/>
                                                  <w:marRight w:val="0"/>
                                                  <w:marTop w:val="0"/>
                                                  <w:marBottom w:val="0"/>
                                                  <w:divBdr>
                                                    <w:top w:val="none" w:sz="0" w:space="0" w:color="auto"/>
                                                    <w:left w:val="none" w:sz="0" w:space="0" w:color="auto"/>
                                                    <w:bottom w:val="none" w:sz="0" w:space="0" w:color="auto"/>
                                                    <w:right w:val="none" w:sz="0" w:space="0" w:color="auto"/>
                                                  </w:divBdr>
                                                  <w:divsChild>
                                                    <w:div w:id="1631276582">
                                                      <w:marLeft w:val="0"/>
                                                      <w:marRight w:val="0"/>
                                                      <w:marTop w:val="0"/>
                                                      <w:marBottom w:val="0"/>
                                                      <w:divBdr>
                                                        <w:top w:val="none" w:sz="0" w:space="0" w:color="auto"/>
                                                        <w:left w:val="none" w:sz="0" w:space="0" w:color="auto"/>
                                                        <w:bottom w:val="none" w:sz="0" w:space="0" w:color="auto"/>
                                                        <w:right w:val="none" w:sz="0" w:space="0" w:color="auto"/>
                                                      </w:divBdr>
                                                      <w:divsChild>
                                                        <w:div w:id="706832397">
                                                          <w:marLeft w:val="0"/>
                                                          <w:marRight w:val="0"/>
                                                          <w:marTop w:val="0"/>
                                                          <w:marBottom w:val="0"/>
                                                          <w:divBdr>
                                                            <w:top w:val="none" w:sz="0" w:space="0" w:color="auto"/>
                                                            <w:left w:val="none" w:sz="0" w:space="0" w:color="auto"/>
                                                            <w:bottom w:val="none" w:sz="0" w:space="0" w:color="auto"/>
                                                            <w:right w:val="none" w:sz="0" w:space="0" w:color="auto"/>
                                                          </w:divBdr>
                                                          <w:divsChild>
                                                            <w:div w:id="2956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rive.google.com/drive/folders/1DmlbpB8jIWV_On4M-eVDG_W8XsLOg5H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1D34-4F36-4442-B51F-0CADA4F1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dang khoa</dc:creator>
  <cp:lastModifiedBy>HạnhPT</cp:lastModifiedBy>
  <cp:revision>15</cp:revision>
  <cp:lastPrinted>2022-01-20T09:00:00Z</cp:lastPrinted>
  <dcterms:created xsi:type="dcterms:W3CDTF">2024-03-04T07:38:00Z</dcterms:created>
  <dcterms:modified xsi:type="dcterms:W3CDTF">2024-03-13T04:38:00Z</dcterms:modified>
</cp:coreProperties>
</file>